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063"/>
      </w:tblGrid>
      <w:tr w:rsidR="00272747" w14:paraId="610A60F9" w14:textId="77777777">
        <w:trPr>
          <w:trHeight w:val="701"/>
        </w:trPr>
        <w:tc>
          <w:tcPr>
            <w:tcW w:w="10206" w:type="dxa"/>
            <w:tcBorders>
              <w:bottom w:val="single" w:sz="4" w:space="0" w:color="auto"/>
            </w:tcBorders>
            <w:vAlign w:val="bottom"/>
          </w:tcPr>
          <w:p w14:paraId="34E5701A" w14:textId="77777777" w:rsidR="00272747" w:rsidRDefault="00000000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  <w:lang w:eastAsia="ru-RU"/>
              </w:rPr>
              <w:t>Государственное автономное учреждение здравоохранения Мечетлинский санаторий для детей с родителями Республики Башкортостан</w:t>
            </w:r>
          </w:p>
        </w:tc>
      </w:tr>
      <w:tr w:rsidR="00272747" w14:paraId="691CD112" w14:textId="77777777">
        <w:trPr>
          <w:trHeight w:val="70"/>
        </w:trPr>
        <w:tc>
          <w:tcPr>
            <w:tcW w:w="10206" w:type="dxa"/>
            <w:tcBorders>
              <w:top w:val="single" w:sz="4" w:space="0" w:color="auto"/>
            </w:tcBorders>
          </w:tcPr>
          <w:p w14:paraId="66370DE4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(наименование заказчика)</w:t>
            </w:r>
          </w:p>
        </w:tc>
      </w:tr>
    </w:tbl>
    <w:p w14:paraId="118D994D" w14:textId="77777777" w:rsidR="00272747" w:rsidRDefault="00272747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03ED8D2" w14:textId="77777777" w:rsidR="00272747" w:rsidRDefault="00272747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641"/>
      </w:tblGrid>
      <w:tr w:rsidR="0055090F" w:rsidRPr="0055090F" w14:paraId="71072767" w14:textId="77777777">
        <w:trPr>
          <w:trHeight w:val="2696"/>
          <w:jc w:val="right"/>
        </w:trPr>
        <w:tc>
          <w:tcPr>
            <w:tcW w:w="5641" w:type="dxa"/>
          </w:tcPr>
          <w:tbl>
            <w:tblPr>
              <w:tblW w:w="0" w:type="auto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5641"/>
            </w:tblGrid>
            <w:tr w:rsidR="0055090F" w:rsidRPr="0055090F" w14:paraId="66F6D347" w14:textId="77777777">
              <w:trPr>
                <w:trHeight w:val="2696"/>
                <w:jc w:val="right"/>
              </w:trPr>
              <w:tc>
                <w:tcPr>
                  <w:tcW w:w="5641" w:type="dxa"/>
                </w:tcPr>
                <w:p w14:paraId="0610AC76" w14:textId="77777777" w:rsidR="00272747" w:rsidRPr="0055090F" w:rsidRDefault="00000000">
                  <w:pPr>
                    <w:widowControl w:val="0"/>
                    <w:suppressAutoHyphens/>
                    <w:spacing w:after="0"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bookmarkStart w:id="0" w:name="_Hlk74834969"/>
                  <w:r w:rsidRPr="0055090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«УТВЕРЖДАЮ»</w:t>
                  </w:r>
                </w:p>
                <w:p w14:paraId="48B4D8E0" w14:textId="77777777" w:rsidR="00272747" w:rsidRPr="0055090F" w:rsidRDefault="00000000">
                  <w:pPr>
                    <w:widowControl w:val="0"/>
                    <w:suppressAutoHyphens/>
                    <w:spacing w:after="0"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5090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Главный врач</w:t>
                  </w:r>
                </w:p>
                <w:p w14:paraId="5CF0DF74" w14:textId="77777777" w:rsidR="00272747" w:rsidRPr="0055090F" w:rsidRDefault="00000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5090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ГАУЗ Мечетлинский санаторий для детей с родителями РБ</w:t>
                  </w:r>
                </w:p>
                <w:p w14:paraId="1FB9432E" w14:textId="77777777" w:rsidR="00272747" w:rsidRPr="0055090F" w:rsidRDefault="002727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14:paraId="2152ED9E" w14:textId="77777777" w:rsidR="00272747" w:rsidRPr="0055090F" w:rsidRDefault="00000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5090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___________________ </w:t>
                  </w:r>
                  <w:r w:rsidRPr="0055090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А.Н. Бадамшина</w:t>
                  </w:r>
                </w:p>
                <w:p w14:paraId="057278D4" w14:textId="77777777" w:rsidR="00272747" w:rsidRPr="0055090F" w:rsidRDefault="0027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14:paraId="139219DC" w14:textId="77777777" w:rsidR="00272747" w:rsidRPr="0055090F" w:rsidRDefault="00000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5090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«12» января 2026 г.</w:t>
                  </w:r>
                </w:p>
              </w:tc>
            </w:tr>
          </w:tbl>
          <w:p w14:paraId="26143A23" w14:textId="77777777" w:rsidR="00272747" w:rsidRPr="0055090F" w:rsidRDefault="00272747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14:paraId="3A7FA0B1" w14:textId="77777777" w:rsidR="00272747" w:rsidRDefault="0027274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14:paraId="4D446CF5" w14:textId="77777777" w:rsidR="00272747" w:rsidRDefault="000000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Извещение</w:t>
      </w:r>
    </w:p>
    <w:p w14:paraId="5514D7DB" w14:textId="77777777" w:rsidR="00272747" w:rsidRDefault="000000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о проведении запроса котировок в электронной форме</w:t>
      </w:r>
    </w:p>
    <w:p w14:paraId="1BA9D922" w14:textId="77777777" w:rsidR="00272747" w:rsidRDefault="0027274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397"/>
        <w:gridCol w:w="3654"/>
        <w:gridCol w:w="281"/>
        <w:gridCol w:w="141"/>
        <w:gridCol w:w="844"/>
        <w:gridCol w:w="1984"/>
      </w:tblGrid>
      <w:tr w:rsidR="00272747" w14:paraId="5DDBEED2" w14:textId="77777777">
        <w:tc>
          <w:tcPr>
            <w:tcW w:w="756" w:type="dxa"/>
          </w:tcPr>
          <w:p w14:paraId="5DFBA865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 п/п</w:t>
            </w:r>
          </w:p>
        </w:tc>
        <w:tc>
          <w:tcPr>
            <w:tcW w:w="3397" w:type="dxa"/>
          </w:tcPr>
          <w:p w14:paraId="1A7809A1" w14:textId="77777777" w:rsidR="00272747" w:rsidRDefault="002727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14:paraId="0A161E4A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П/П</w:t>
            </w:r>
          </w:p>
        </w:tc>
        <w:tc>
          <w:tcPr>
            <w:tcW w:w="6904" w:type="dxa"/>
            <w:gridSpan w:val="5"/>
          </w:tcPr>
          <w:p w14:paraId="0D94A439" w14:textId="77777777" w:rsidR="00272747" w:rsidRDefault="002727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14:paraId="1A6CE00C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сОДЕРЖАНИЕ</w:t>
            </w:r>
          </w:p>
        </w:tc>
      </w:tr>
      <w:tr w:rsidR="00272747" w14:paraId="3E28A194" w14:textId="77777777">
        <w:tc>
          <w:tcPr>
            <w:tcW w:w="756" w:type="dxa"/>
          </w:tcPr>
          <w:p w14:paraId="5965CC8C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7" w:type="dxa"/>
          </w:tcPr>
          <w:p w14:paraId="3165040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6904" w:type="dxa"/>
            <w:gridSpan w:val="5"/>
          </w:tcPr>
          <w:p w14:paraId="0B587356" w14:textId="77777777" w:rsidR="00272747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Заказчик: </w:t>
            </w:r>
            <w:bookmarkStart w:id="1" w:name="_Hlk12860799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Мечетлинский санаторий для детей с родителями Республики Башкортостан 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(сокращенное наименование - </w:t>
            </w:r>
            <w:bookmarkStart w:id="2" w:name="_Hlk12860802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ГАУЗ Мечетлинский санаторий для детей с родителями РБ</w:t>
            </w:r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B4D6835" w14:textId="77777777" w:rsidR="00272747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Место нахождения/ Почтовый адрес: Российская федерация,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452550, Республика Башкортостан, район Мечетлинский, с. Большеустьикинское, ул. Курортная, 64</w:t>
            </w:r>
          </w:p>
          <w:p w14:paraId="43A39B69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Контактный телефон: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+7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34770) 2-08-06</w:t>
            </w:r>
          </w:p>
          <w:p w14:paraId="768DE308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Адрес электронной почты: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khasbiullinaa@mail.ru</w:t>
            </w:r>
          </w:p>
          <w:p w14:paraId="3C4BAC95" w14:textId="77777777" w:rsidR="00272747" w:rsidRDefault="00000000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Контактное лицо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Хасбиуллина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Айгуль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Талгатовна</w:t>
            </w:r>
            <w:proofErr w:type="spellEnd"/>
          </w:p>
        </w:tc>
      </w:tr>
      <w:tr w:rsidR="00272747" w14:paraId="17A62A14" w14:textId="77777777">
        <w:trPr>
          <w:trHeight w:val="500"/>
        </w:trPr>
        <w:tc>
          <w:tcPr>
            <w:tcW w:w="756" w:type="dxa"/>
          </w:tcPr>
          <w:p w14:paraId="37CB6F4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7" w:type="dxa"/>
          </w:tcPr>
          <w:p w14:paraId="1277C4D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Правовой статус процедуры закупки</w:t>
            </w:r>
          </w:p>
        </w:tc>
        <w:tc>
          <w:tcPr>
            <w:tcW w:w="6904" w:type="dxa"/>
            <w:gridSpan w:val="5"/>
          </w:tcPr>
          <w:p w14:paraId="17C736BD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Процедура закупки проводится на основе положений Конституции Российской Федерации, Гражданского кодекса Российской Федерации, в соответствии с Федеральным законом от 18 июля 2011 года № 223-ФЗ «О закупках товаров, работ, услуг отдельными видами юридических лиц», другими федеральными законами и иными нормативными правовыми актами Российской Федерации, а также принятым в соответствии с ними и утвержденным Положением о закупках товаров, работ, услуг для нужд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ГАУЗ Мечетлинский санаторий для детей с родителями РБ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14:paraId="508BA0D7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Во всем, что не урегулировано извещением о закупке, стороны руководствуются Законом 223-ФЗ, иными федеральными законами и нормативными правовыми актами, регулирующими отношения в сфере закупок товаров, работ, услуг и Положением о закупке (в редакции, действующей на дату официального размещения извещения).</w:t>
            </w:r>
          </w:p>
        </w:tc>
      </w:tr>
      <w:tr w:rsidR="00272747" w14:paraId="017078DF" w14:textId="77777777">
        <w:trPr>
          <w:trHeight w:val="500"/>
        </w:trPr>
        <w:tc>
          <w:tcPr>
            <w:tcW w:w="756" w:type="dxa"/>
          </w:tcPr>
          <w:p w14:paraId="5CA9102A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7" w:type="dxa"/>
          </w:tcPr>
          <w:p w14:paraId="5CDDFF5C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 закупки (договора)</w:t>
            </w:r>
          </w:p>
        </w:tc>
        <w:tc>
          <w:tcPr>
            <w:tcW w:w="6904" w:type="dxa"/>
            <w:gridSpan w:val="5"/>
          </w:tcPr>
          <w:p w14:paraId="66AE5D1A" w14:textId="77777777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Поставка товара: продукты питания (Молоко питьевое,</w:t>
            </w:r>
          </w:p>
          <w:p w14:paraId="024B73E9" w14:textId="2E64B5A0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кефир,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сметана,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творог,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масло </w:t>
            </w:r>
            <w:proofErr w:type="gramStart"/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сливочное)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на</w:t>
            </w:r>
            <w:proofErr w:type="gramEnd"/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февраль-март 2026 года</w:t>
            </w:r>
          </w:p>
          <w:p w14:paraId="23AA6ABE" w14:textId="77777777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BCDBE3C" w14:textId="77777777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F07F203" w14:textId="77777777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6EDC64B5" w14:textId="77777777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18106B44" w14:textId="77777777" w:rsidR="0055090F" w:rsidRPr="0055090F" w:rsidRDefault="0055090F" w:rsidP="00550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C631D85" w14:textId="77777777" w:rsidR="00272747" w:rsidRPr="0055090F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272747" w14:paraId="34AFA657" w14:textId="77777777">
        <w:trPr>
          <w:trHeight w:val="350"/>
        </w:trPr>
        <w:tc>
          <w:tcPr>
            <w:tcW w:w="756" w:type="dxa"/>
          </w:tcPr>
          <w:p w14:paraId="52D9B8BC" w14:textId="77777777" w:rsidR="00272747" w:rsidRDefault="000000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397" w:type="dxa"/>
          </w:tcPr>
          <w:p w14:paraId="0590E735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проведения закупки</w:t>
            </w:r>
          </w:p>
        </w:tc>
        <w:tc>
          <w:tcPr>
            <w:tcW w:w="6904" w:type="dxa"/>
            <w:gridSpan w:val="5"/>
          </w:tcPr>
          <w:p w14:paraId="23029234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 котировок в электронной форме (далее – запрос котировок, закупка, торги)</w:t>
            </w:r>
          </w:p>
        </w:tc>
      </w:tr>
      <w:tr w:rsidR="00272747" w14:paraId="2990F90A" w14:textId="77777777">
        <w:trPr>
          <w:trHeight w:val="331"/>
        </w:trPr>
        <w:tc>
          <w:tcPr>
            <w:tcW w:w="756" w:type="dxa"/>
          </w:tcPr>
          <w:p w14:paraId="518D1C1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97" w:type="dxa"/>
          </w:tcPr>
          <w:p w14:paraId="2D7B78F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участия в определении поставщика (исполнителя, подрядчика)</w:t>
            </w:r>
          </w:p>
        </w:tc>
        <w:tc>
          <w:tcPr>
            <w:tcW w:w="6904" w:type="dxa"/>
            <w:gridSpan w:val="5"/>
          </w:tcPr>
          <w:p w14:paraId="74DBA68A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272747" w14:paraId="0AA036E1" w14:textId="77777777">
        <w:trPr>
          <w:trHeight w:val="331"/>
        </w:trPr>
        <w:tc>
          <w:tcPr>
            <w:tcW w:w="756" w:type="dxa"/>
          </w:tcPr>
          <w:p w14:paraId="39AEC6A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7" w:type="dxa"/>
          </w:tcPr>
          <w:p w14:paraId="0108D71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04" w:type="dxa"/>
            <w:gridSpan w:val="5"/>
          </w:tcPr>
          <w:p w14:paraId="4B2FFA40" w14:textId="77777777" w:rsidR="00272747" w:rsidRPr="0055090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данного договора – </w:t>
            </w:r>
            <w:r w:rsidRPr="005509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субсидии за счет средств бюджета Республики Башкортостан, средства от приносящей доход деятельности</w:t>
            </w:r>
          </w:p>
        </w:tc>
      </w:tr>
      <w:tr w:rsidR="00272747" w14:paraId="1EBC235B" w14:textId="77777777">
        <w:trPr>
          <w:trHeight w:val="1732"/>
        </w:trPr>
        <w:tc>
          <w:tcPr>
            <w:tcW w:w="756" w:type="dxa"/>
          </w:tcPr>
          <w:p w14:paraId="3F661B9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97" w:type="dxa"/>
          </w:tcPr>
          <w:p w14:paraId="4B3C94F8" w14:textId="77777777" w:rsidR="00272747" w:rsidRDefault="00000000">
            <w:pPr>
              <w:widowControl w:val="0"/>
              <w:tabs>
                <w:tab w:val="left" w:pos="90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информации о закупке</w:t>
            </w:r>
          </w:p>
        </w:tc>
        <w:tc>
          <w:tcPr>
            <w:tcW w:w="6904" w:type="dxa"/>
            <w:gridSpan w:val="5"/>
          </w:tcPr>
          <w:p w14:paraId="6E2BBB44" w14:textId="77777777" w:rsidR="00272747" w:rsidRPr="0055090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настоящей закупке подлежит размещению в соответствии с требованиями Федерального закона от 18.07.2011г. № 223-ФЗ «О закупках товаров, работ, услуг отдельными видами юридических лиц» на официальном сайте единой информационной системы в сфере закупок </w:t>
            </w:r>
            <w:hyperlink r:id="rId8" w:history="1"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</w:t>
              </w:r>
              <w:proofErr w:type="spellStart"/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zakupki</w:t>
              </w:r>
              <w:proofErr w:type="spellEnd"/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gov</w:t>
              </w:r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272747" w:rsidRPr="005509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сайте электронной торговой площадки.</w:t>
            </w:r>
          </w:p>
        </w:tc>
      </w:tr>
      <w:tr w:rsidR="00272747" w14:paraId="19A4D2DB" w14:textId="77777777">
        <w:trPr>
          <w:trHeight w:val="409"/>
        </w:trPr>
        <w:tc>
          <w:tcPr>
            <w:tcW w:w="756" w:type="dxa"/>
          </w:tcPr>
          <w:p w14:paraId="32A5131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97" w:type="dxa"/>
          </w:tcPr>
          <w:p w14:paraId="01D9C8E0" w14:textId="77777777" w:rsidR="00272747" w:rsidRDefault="00000000">
            <w:pPr>
              <w:widowControl w:val="0"/>
              <w:tabs>
                <w:tab w:val="left" w:pos="90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электронной площадки в информационно-телекоммуникационной сети «Интернет», место подачи заявок</w:t>
            </w:r>
          </w:p>
        </w:tc>
        <w:tc>
          <w:tcPr>
            <w:tcW w:w="6904" w:type="dxa"/>
            <w:gridSpan w:val="5"/>
          </w:tcPr>
          <w:p w14:paraId="1AFBEE5A" w14:textId="77777777" w:rsidR="00272747" w:rsidRDefault="00000000">
            <w:pPr>
              <w:widowControl w:val="0"/>
              <w:suppressAutoHyphens/>
              <w:spacing w:after="0" w:line="240" w:lineRule="auto"/>
              <w:ind w:left="-60" w:right="-56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проводится на электронной торговой площадке</w:t>
            </w:r>
          </w:p>
          <w:p w14:paraId="4DF3B648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ООО «РЭСТ» по адресу: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est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</w:tc>
      </w:tr>
      <w:tr w:rsidR="00272747" w14:paraId="558DA007" w14:textId="77777777">
        <w:trPr>
          <w:trHeight w:val="409"/>
        </w:trPr>
        <w:tc>
          <w:tcPr>
            <w:tcW w:w="756" w:type="dxa"/>
          </w:tcPr>
          <w:p w14:paraId="6339E83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97" w:type="dxa"/>
          </w:tcPr>
          <w:p w14:paraId="3F8E327D" w14:textId="77777777" w:rsidR="00272747" w:rsidRDefault="00000000">
            <w:pPr>
              <w:widowControl w:val="0"/>
              <w:tabs>
                <w:tab w:val="left" w:pos="90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предоставления информации о закупке</w:t>
            </w:r>
          </w:p>
        </w:tc>
        <w:tc>
          <w:tcPr>
            <w:tcW w:w="6904" w:type="dxa"/>
            <w:gridSpan w:val="5"/>
          </w:tcPr>
          <w:p w14:paraId="4D33BB34" w14:textId="77777777" w:rsidR="00272747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В единой информационной системе в сфере закупок товаров, работ, услуг для обеспечения государственных и муниципальных нужд по адресу </w:t>
            </w:r>
            <w:r>
              <w:rPr>
                <w:rFonts w:ascii="Times New Roman" w:eastAsia="Arial" w:hAnsi="Times New Roman" w:cs="Times New Roman"/>
                <w:color w:val="0000FF"/>
                <w:sz w:val="24"/>
                <w:szCs w:val="24"/>
                <w:lang w:eastAsia="ar-SA"/>
              </w:rPr>
              <w:t xml:space="preserve">www.zakupki.gov.ru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(далее также – официальный сайт, ЕИС) размещается информация о закупке, в том числе извещение о закупке, проект договора, являющийся неотъемлемой частью извещения о закупке, изменения, вносимые в извещение, разъяснения извещения, протокол(ы), составляемые в ходе закупки, а также иная информация, размещение которой в ЕИС предусмотрено действующим законодательством Российской Федерации и Положением о закупке.</w:t>
            </w:r>
          </w:p>
          <w:p w14:paraId="54A192E8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официальном сайте и на сайте электронной торговой площадки (далее также – ЭТП), извещение о закупке находится в открытом доступе, начиная с даты размещения извещения о запросе котировок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без взимания платы.</w:t>
            </w:r>
          </w:p>
        </w:tc>
      </w:tr>
      <w:tr w:rsidR="00272747" w14:paraId="31E523CF" w14:textId="77777777">
        <w:trPr>
          <w:trHeight w:val="453"/>
        </w:trPr>
        <w:tc>
          <w:tcPr>
            <w:tcW w:w="756" w:type="dxa"/>
          </w:tcPr>
          <w:p w14:paraId="35410CE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97" w:type="dxa"/>
          </w:tcPr>
          <w:p w14:paraId="1B98C40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Описание объекта закупки, количество товара,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объема выполняемых работ, оказываемых услуг</w:t>
            </w:r>
          </w:p>
        </w:tc>
        <w:tc>
          <w:tcPr>
            <w:tcW w:w="6904" w:type="dxa"/>
            <w:gridSpan w:val="5"/>
          </w:tcPr>
          <w:p w14:paraId="4EA4E64E" w14:textId="77777777" w:rsidR="00272747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Функциональные характеристики (потребительские свойства), технические и качественные характеристики, эксплуатационные характеристики (при необходимости) предмета закупки информация о количестве товара (объеме работ, услуг) и иные требования, позволяющие определить соответствие закупаемого товара (работы, услуги) потребностям Заказчика, приведены в Техническом задании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извещению).</w:t>
            </w:r>
          </w:p>
          <w:p w14:paraId="27242D28" w14:textId="77777777" w:rsidR="00272747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случае если техническое задание содержит требования или указания в отношении товарных знаков, знаков обслуживания, фирменных наименований,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патентов, полезных моделей, промышленных образцов, требования к товару, информации, работам, услугам при условии, что такие требования влекут за собой необоснованное ограничение количества участников конкурентной закупки в электронной форме, без слов «или эквивалент», следует читать соответствующие требования и указания со словами «или эквивалент», за исключением случаев,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определенных п. 3 ч. 6.1 ст. 3 Закона № 223-ФЗ.</w:t>
            </w:r>
          </w:p>
        </w:tc>
      </w:tr>
      <w:tr w:rsidR="00272747" w14:paraId="26F6908C" w14:textId="77777777">
        <w:trPr>
          <w:trHeight w:val="682"/>
        </w:trPr>
        <w:tc>
          <w:tcPr>
            <w:tcW w:w="756" w:type="dxa"/>
          </w:tcPr>
          <w:p w14:paraId="3E9B929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3397" w:type="dxa"/>
          </w:tcPr>
          <w:p w14:paraId="7153954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magent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начальной (максимальной) цене договора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04" w:type="dxa"/>
            <w:gridSpan w:val="5"/>
          </w:tcPr>
          <w:p w14:paraId="2E91B5C2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Цена включает в себя все затраты на предлагаемые поставки товаров (выполнения работ, оказания услуг), в том числе расходы Поставщика (исполнителя, подрядчика) прямо не предусмотренные, но которые могут возникнуть в ходе исполнения договора.</w:t>
            </w:r>
          </w:p>
        </w:tc>
      </w:tr>
      <w:tr w:rsidR="00272747" w14:paraId="28D05722" w14:textId="77777777">
        <w:trPr>
          <w:trHeight w:val="688"/>
        </w:trPr>
        <w:tc>
          <w:tcPr>
            <w:tcW w:w="4153" w:type="dxa"/>
            <w:gridSpan w:val="2"/>
          </w:tcPr>
          <w:p w14:paraId="5C13FFC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Сведения о начальной (максимальной) цене договора </w:t>
            </w:r>
          </w:p>
          <w:p w14:paraId="06479876" w14:textId="77777777" w:rsidR="00272747" w:rsidRDefault="00272747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04" w:type="dxa"/>
            <w:gridSpan w:val="5"/>
          </w:tcPr>
          <w:p w14:paraId="03B09853" w14:textId="77777777" w:rsidR="00272747" w:rsidRPr="0055090F" w:rsidRDefault="0000000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837 169 (Восемьсот тридцать семь тысяч сто шестьдесят девять) руб. 60 коп</w:t>
            </w:r>
            <w:proofErr w:type="gramStart"/>
            <w:r w:rsidRPr="00550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., 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включая</w:t>
            </w:r>
            <w:proofErr w:type="gramEnd"/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налоги и сборы</w:t>
            </w:r>
          </w:p>
        </w:tc>
      </w:tr>
      <w:tr w:rsidR="00272747" w14:paraId="163A6A01" w14:textId="77777777">
        <w:trPr>
          <w:trHeight w:val="688"/>
        </w:trPr>
        <w:tc>
          <w:tcPr>
            <w:tcW w:w="4153" w:type="dxa"/>
            <w:gridSpan w:val="2"/>
          </w:tcPr>
          <w:p w14:paraId="5BAB88E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Формула цены и максимальное значение цены договора</w:t>
            </w:r>
          </w:p>
          <w:p w14:paraId="5EB089D8" w14:textId="77777777" w:rsidR="00272747" w:rsidRDefault="00272747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04" w:type="dxa"/>
            <w:gridSpan w:val="5"/>
          </w:tcPr>
          <w:p w14:paraId="35A50194" w14:textId="77777777" w:rsidR="00272747" w:rsidRDefault="0000000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0121D93B" w14:textId="77777777">
        <w:trPr>
          <w:trHeight w:val="688"/>
        </w:trPr>
        <w:tc>
          <w:tcPr>
            <w:tcW w:w="4153" w:type="dxa"/>
            <w:gridSpan w:val="2"/>
          </w:tcPr>
          <w:p w14:paraId="5A0156A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Цена единицы товара, работы, услуги и максимальное значение цены договора</w:t>
            </w:r>
          </w:p>
        </w:tc>
        <w:tc>
          <w:tcPr>
            <w:tcW w:w="6904" w:type="dxa"/>
            <w:gridSpan w:val="5"/>
          </w:tcPr>
          <w:p w14:paraId="0066C1B4" w14:textId="77777777" w:rsidR="00272747" w:rsidRDefault="0000000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72747" w14:paraId="108A2AF9" w14:textId="77777777">
        <w:trPr>
          <w:trHeight w:val="983"/>
        </w:trPr>
        <w:tc>
          <w:tcPr>
            <w:tcW w:w="756" w:type="dxa"/>
          </w:tcPr>
          <w:p w14:paraId="0A9760D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397" w:type="dxa"/>
          </w:tcPr>
          <w:p w14:paraId="6C69CC23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 начальной (максимальной) цены договора либо цены единицы товара, работы, услуги</w:t>
            </w:r>
          </w:p>
        </w:tc>
        <w:tc>
          <w:tcPr>
            <w:tcW w:w="6904" w:type="dxa"/>
            <w:gridSpan w:val="5"/>
          </w:tcPr>
          <w:p w14:paraId="31C93F32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Приложением №2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извещению (Обоснование НМЦД)</w:t>
            </w:r>
          </w:p>
        </w:tc>
      </w:tr>
      <w:tr w:rsidR="00272747" w14:paraId="296FFA4B" w14:textId="77777777">
        <w:trPr>
          <w:trHeight w:val="706"/>
        </w:trPr>
        <w:tc>
          <w:tcPr>
            <w:tcW w:w="756" w:type="dxa"/>
          </w:tcPr>
          <w:p w14:paraId="1F9F42B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397" w:type="dxa"/>
          </w:tcPr>
          <w:p w14:paraId="3BCF190F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валюте, используемой для формирования цены договора и расчетов с поставщиками </w:t>
            </w:r>
          </w:p>
        </w:tc>
        <w:tc>
          <w:tcPr>
            <w:tcW w:w="6904" w:type="dxa"/>
            <w:gridSpan w:val="5"/>
          </w:tcPr>
          <w:p w14:paraId="13011F3B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  <w:p w14:paraId="2D17D88D" w14:textId="77777777" w:rsidR="00272747" w:rsidRDefault="0027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DB62F5" w14:textId="77777777" w:rsidR="00272747" w:rsidRDefault="0027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747" w14:paraId="560309EE" w14:textId="77777777">
        <w:trPr>
          <w:trHeight w:val="271"/>
        </w:trPr>
        <w:tc>
          <w:tcPr>
            <w:tcW w:w="756" w:type="dxa"/>
          </w:tcPr>
          <w:p w14:paraId="47E1C5F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97" w:type="dxa"/>
          </w:tcPr>
          <w:p w14:paraId="3B739F5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Антидемпинговые меры</w:t>
            </w:r>
          </w:p>
        </w:tc>
        <w:tc>
          <w:tcPr>
            <w:tcW w:w="6904" w:type="dxa"/>
            <w:gridSpan w:val="5"/>
          </w:tcPr>
          <w:p w14:paraId="5DB3CE6D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503DEC14" w14:textId="77777777">
        <w:trPr>
          <w:trHeight w:val="1401"/>
        </w:trPr>
        <w:tc>
          <w:tcPr>
            <w:tcW w:w="756" w:type="dxa"/>
          </w:tcPr>
          <w:p w14:paraId="4DA0E399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97" w:type="dxa"/>
          </w:tcPr>
          <w:p w14:paraId="30485341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условия и сроки (периоды) поставки товаров или завершения работы либо график оказания услуг</w:t>
            </w:r>
          </w:p>
        </w:tc>
        <w:tc>
          <w:tcPr>
            <w:tcW w:w="6904" w:type="dxa"/>
            <w:gridSpan w:val="5"/>
          </w:tcPr>
          <w:p w14:paraId="61AEA2F4" w14:textId="77777777" w:rsidR="00272747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и срок поставки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(выполнения работ, оказания услуг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приведены</w:t>
            </w:r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в Техническом задании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извещению).</w:t>
            </w:r>
          </w:p>
          <w:p w14:paraId="03AE4947" w14:textId="77777777" w:rsidR="00272747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поставки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(выполнения работ, оказания услуг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соответствии с Техническим заданием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 и проектом договора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3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</w:t>
            </w:r>
          </w:p>
        </w:tc>
      </w:tr>
      <w:tr w:rsidR="00272747" w14:paraId="7C92B224" w14:textId="77777777">
        <w:tc>
          <w:tcPr>
            <w:tcW w:w="756" w:type="dxa"/>
          </w:tcPr>
          <w:p w14:paraId="7296997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397" w:type="dxa"/>
          </w:tcPr>
          <w:p w14:paraId="1689B6F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Форма, сроки и порядок оплаты товара, выполнения работ, оказания услуг</w:t>
            </w:r>
          </w:p>
        </w:tc>
        <w:tc>
          <w:tcPr>
            <w:tcW w:w="6904" w:type="dxa"/>
            <w:gridSpan w:val="5"/>
          </w:tcPr>
          <w:p w14:paraId="3C3D8BBB" w14:textId="77777777" w:rsidR="00272747" w:rsidRDefault="0000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производится в соответствии с проектом договора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3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2668E4" w14:textId="77777777" w:rsidR="00272747" w:rsidRDefault="0027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272747" w14:paraId="2CFC62AE" w14:textId="77777777">
        <w:tc>
          <w:tcPr>
            <w:tcW w:w="756" w:type="dxa"/>
          </w:tcPr>
          <w:p w14:paraId="22C8FB9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97" w:type="dxa"/>
          </w:tcPr>
          <w:p w14:paraId="136810D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Функциональные, технические и качественные характеристики, эксплуатационные характеристики объекта закупки</w:t>
            </w:r>
          </w:p>
        </w:tc>
        <w:tc>
          <w:tcPr>
            <w:tcW w:w="6904" w:type="dxa"/>
            <w:gridSpan w:val="5"/>
          </w:tcPr>
          <w:p w14:paraId="1A5AEB2A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Приведены в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приложении №1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 извещению «Техническое задание». </w:t>
            </w:r>
          </w:p>
        </w:tc>
      </w:tr>
      <w:tr w:rsidR="00272747" w14:paraId="4F0AFF8A" w14:textId="77777777">
        <w:tc>
          <w:tcPr>
            <w:tcW w:w="756" w:type="dxa"/>
          </w:tcPr>
          <w:p w14:paraId="69627E6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97" w:type="dxa"/>
          </w:tcPr>
          <w:p w14:paraId="02993E4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обслуживание товара в течение гарантийного срока, к расходам на эксплуатацию товара, к обязательности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осуществления монтажа и наладки товара, к обучению лиц, осуществляющих использование и обслуживание товара, требования к предоставлению гарантии производителя и (или) поставщика</w:t>
            </w:r>
          </w:p>
        </w:tc>
        <w:tc>
          <w:tcPr>
            <w:tcW w:w="6904" w:type="dxa"/>
            <w:gridSpan w:val="5"/>
          </w:tcPr>
          <w:p w14:paraId="4BF69DA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Приведены в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приложении №1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 извещению «Техническое задание» и (или) в 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3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 «Проект договора»</w:t>
            </w:r>
          </w:p>
        </w:tc>
      </w:tr>
      <w:tr w:rsidR="00272747" w14:paraId="5D3CBFC6" w14:textId="77777777">
        <w:trPr>
          <w:trHeight w:val="557"/>
        </w:trPr>
        <w:tc>
          <w:tcPr>
            <w:tcW w:w="756" w:type="dxa"/>
          </w:tcPr>
          <w:p w14:paraId="73FA22E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397" w:type="dxa"/>
          </w:tcPr>
          <w:p w14:paraId="5E18F218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Участнику процедуры закупки</w:t>
            </w:r>
          </w:p>
        </w:tc>
        <w:tc>
          <w:tcPr>
            <w:tcW w:w="6904" w:type="dxa"/>
            <w:gridSpan w:val="5"/>
          </w:tcPr>
          <w:p w14:paraId="7E0C7355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закупке могут любые лица, заинтересованные в предмете закупки.</w:t>
            </w:r>
          </w:p>
          <w:p w14:paraId="3EB1844E" w14:textId="77777777" w:rsidR="00272747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вправе проверять соответствие участников закупки к предъявляемым требованиям, указанной в извещении о закупке, в случае выявления их несоответствия, Заказчик отстраняет участника закупки от участия в определении поставщика (подрядчика, исполнителя) на любом этапе процедуры закупки или отказывает в заключении договора такому участнику закупки (победителю), в том числе единственному поставщику (подрядчику, исполнителю).</w:t>
            </w:r>
          </w:p>
          <w:p w14:paraId="3B2D8B10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Декларация о соответствии обязательным требованиям участника закупки, установлена в форме котировочной заявки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>Приложение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</w:tr>
      <w:tr w:rsidR="00272747" w14:paraId="5B00BD5B" w14:textId="77777777">
        <w:trPr>
          <w:trHeight w:val="405"/>
        </w:trPr>
        <w:tc>
          <w:tcPr>
            <w:tcW w:w="11057" w:type="dxa"/>
            <w:gridSpan w:val="7"/>
          </w:tcPr>
          <w:p w14:paraId="7E95FC65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К участникам закупки предъявляются следующие обязательные требования:</w:t>
            </w:r>
          </w:p>
        </w:tc>
      </w:tr>
      <w:tr w:rsidR="00272747" w14:paraId="78A398DE" w14:textId="77777777">
        <w:trPr>
          <w:trHeight w:val="557"/>
        </w:trPr>
        <w:tc>
          <w:tcPr>
            <w:tcW w:w="756" w:type="dxa"/>
          </w:tcPr>
          <w:p w14:paraId="466D1FE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</w:t>
            </w:r>
          </w:p>
        </w:tc>
        <w:tc>
          <w:tcPr>
            <w:tcW w:w="7332" w:type="dxa"/>
            <w:gridSpan w:val="3"/>
          </w:tcPr>
          <w:p w14:paraId="636DC492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требованиям, устанавливаемым законодательством Российской Федерации к лицам, осуществляющим поставки товаров, выполнение работ и оказание услуг, являющихся предметом закупок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(членство в СРО, наличие лицензий и т.п., если применимо к предмету закупки);</w:t>
            </w:r>
          </w:p>
        </w:tc>
        <w:tc>
          <w:tcPr>
            <w:tcW w:w="2969" w:type="dxa"/>
            <w:gridSpan w:val="3"/>
          </w:tcPr>
          <w:p w14:paraId="051B0536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11F6A352" w14:textId="77777777">
        <w:trPr>
          <w:trHeight w:val="557"/>
        </w:trPr>
        <w:tc>
          <w:tcPr>
            <w:tcW w:w="756" w:type="dxa"/>
          </w:tcPr>
          <w:p w14:paraId="372C7BF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19.2</w:t>
            </w:r>
          </w:p>
        </w:tc>
        <w:tc>
          <w:tcPr>
            <w:tcW w:w="7332" w:type="dxa"/>
            <w:gridSpan w:val="3"/>
          </w:tcPr>
          <w:p w14:paraId="409C0A7F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2969" w:type="dxa"/>
            <w:gridSpan w:val="3"/>
          </w:tcPr>
          <w:p w14:paraId="3D4B6F39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68765683" w14:textId="77777777">
        <w:trPr>
          <w:trHeight w:val="557"/>
        </w:trPr>
        <w:tc>
          <w:tcPr>
            <w:tcW w:w="756" w:type="dxa"/>
          </w:tcPr>
          <w:p w14:paraId="3DE42A7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19.3</w:t>
            </w:r>
          </w:p>
        </w:tc>
        <w:tc>
          <w:tcPr>
            <w:tcW w:w="7332" w:type="dxa"/>
            <w:gridSpan w:val="3"/>
          </w:tcPr>
          <w:p w14:paraId="753D5750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неприостановление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день подачи заявки на участие в процедурах закупок</w:t>
            </w:r>
          </w:p>
        </w:tc>
        <w:tc>
          <w:tcPr>
            <w:tcW w:w="2969" w:type="dxa"/>
            <w:gridSpan w:val="3"/>
          </w:tcPr>
          <w:p w14:paraId="4D4B9A96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83017E9" w14:textId="77777777">
        <w:trPr>
          <w:trHeight w:val="557"/>
        </w:trPr>
        <w:tc>
          <w:tcPr>
            <w:tcW w:w="756" w:type="dxa"/>
          </w:tcPr>
          <w:p w14:paraId="1EE1E09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19.4</w:t>
            </w:r>
          </w:p>
        </w:tc>
        <w:tc>
          <w:tcPr>
            <w:tcW w:w="7332" w:type="dxa"/>
            <w:gridSpan w:val="3"/>
          </w:tcPr>
          <w:p w14:paraId="5A72DEFE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</w:t>
            </w:r>
          </w:p>
          <w:p w14:paraId="03E1AF10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      </w:r>
          </w:p>
          <w:p w14:paraId="0405A4CD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по такому заявлению на дату рассмотрения заявки на участие в определении поставщика (подрядчика, исполнителя) не принято</w:t>
            </w:r>
          </w:p>
        </w:tc>
        <w:tc>
          <w:tcPr>
            <w:tcW w:w="2969" w:type="dxa"/>
            <w:gridSpan w:val="3"/>
          </w:tcPr>
          <w:p w14:paraId="678FF17C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72747" w14:paraId="12B3EC08" w14:textId="77777777">
        <w:trPr>
          <w:trHeight w:val="557"/>
        </w:trPr>
        <w:tc>
          <w:tcPr>
            <w:tcW w:w="756" w:type="dxa"/>
          </w:tcPr>
          <w:p w14:paraId="081214C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19.5</w:t>
            </w:r>
          </w:p>
        </w:tc>
        <w:tc>
          <w:tcPr>
            <w:tcW w:w="7332" w:type="dxa"/>
            <w:gridSpan w:val="3"/>
          </w:tcPr>
          <w:p w14:paraId="38B39C37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2969" w:type="dxa"/>
            <w:gridSpan w:val="3"/>
          </w:tcPr>
          <w:p w14:paraId="5D7CAADE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47626E93" w14:textId="77777777">
        <w:trPr>
          <w:trHeight w:val="557"/>
        </w:trPr>
        <w:tc>
          <w:tcPr>
            <w:tcW w:w="756" w:type="dxa"/>
          </w:tcPr>
          <w:p w14:paraId="1B72992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19.6</w:t>
            </w:r>
          </w:p>
        </w:tc>
        <w:tc>
          <w:tcPr>
            <w:tcW w:w="7332" w:type="dxa"/>
            <w:gridSpan w:val="3"/>
          </w:tcPr>
          <w:p w14:paraId="166ACB2F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- юридическое лицо,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</w:p>
        </w:tc>
        <w:tc>
          <w:tcPr>
            <w:tcW w:w="2969" w:type="dxa"/>
            <w:gridSpan w:val="3"/>
          </w:tcPr>
          <w:p w14:paraId="1A018545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4CEBA80D" w14:textId="77777777">
        <w:trPr>
          <w:trHeight w:val="557"/>
        </w:trPr>
        <w:tc>
          <w:tcPr>
            <w:tcW w:w="756" w:type="dxa"/>
          </w:tcPr>
          <w:p w14:paraId="2638D45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19.7</w:t>
            </w:r>
          </w:p>
        </w:tc>
        <w:tc>
          <w:tcPr>
            <w:tcW w:w="7332" w:type="dxa"/>
            <w:gridSpan w:val="3"/>
          </w:tcPr>
          <w:p w14:paraId="6D361C3D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</w:t>
            </w:r>
          </w:p>
        </w:tc>
        <w:tc>
          <w:tcPr>
            <w:tcW w:w="2969" w:type="dxa"/>
            <w:gridSpan w:val="3"/>
          </w:tcPr>
          <w:p w14:paraId="4FE630D1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31E44E3B" w14:textId="77777777">
        <w:trPr>
          <w:trHeight w:val="557"/>
        </w:trPr>
        <w:tc>
          <w:tcPr>
            <w:tcW w:w="756" w:type="dxa"/>
          </w:tcPr>
          <w:p w14:paraId="079AEAA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19.8</w:t>
            </w:r>
          </w:p>
        </w:tc>
        <w:tc>
          <w:tcPr>
            <w:tcW w:w="7332" w:type="dxa"/>
            <w:gridSpan w:val="3"/>
          </w:tcPr>
          <w:p w14:paraId="5D2963D5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</w:t>
            </w:r>
          </w:p>
        </w:tc>
        <w:tc>
          <w:tcPr>
            <w:tcW w:w="2969" w:type="dxa"/>
            <w:gridSpan w:val="3"/>
          </w:tcPr>
          <w:p w14:paraId="17E7C7AF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84C5189" w14:textId="77777777">
        <w:trPr>
          <w:trHeight w:val="557"/>
        </w:trPr>
        <w:tc>
          <w:tcPr>
            <w:tcW w:w="756" w:type="dxa"/>
          </w:tcPr>
          <w:p w14:paraId="1E99F61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19.9</w:t>
            </w:r>
          </w:p>
        </w:tc>
        <w:tc>
          <w:tcPr>
            <w:tcW w:w="7332" w:type="dxa"/>
            <w:gridSpan w:val="3"/>
          </w:tcPr>
          <w:p w14:paraId="138397B8" w14:textId="77777777" w:rsidR="00272747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сведений об участнике процедуры закупки в реестре недобросовестных поставщиков, предусмотренном статьей 5 Закона № 223- ФЗ, и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969" w:type="dxa"/>
            <w:gridSpan w:val="3"/>
          </w:tcPr>
          <w:p w14:paraId="3A6037E0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8CBB0C3" w14:textId="77777777">
        <w:trPr>
          <w:trHeight w:val="557"/>
        </w:trPr>
        <w:tc>
          <w:tcPr>
            <w:tcW w:w="756" w:type="dxa"/>
          </w:tcPr>
          <w:p w14:paraId="42E0C159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7332" w:type="dxa"/>
            <w:gridSpan w:val="3"/>
          </w:tcPr>
          <w:p w14:paraId="43663F3C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не является офшорной компанией</w:t>
            </w:r>
          </w:p>
        </w:tc>
        <w:tc>
          <w:tcPr>
            <w:tcW w:w="2969" w:type="dxa"/>
            <w:gridSpan w:val="3"/>
          </w:tcPr>
          <w:p w14:paraId="4494BAB6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A4CB4D1" w14:textId="77777777">
        <w:trPr>
          <w:trHeight w:val="557"/>
        </w:trPr>
        <w:tc>
          <w:tcPr>
            <w:tcW w:w="756" w:type="dxa"/>
          </w:tcPr>
          <w:p w14:paraId="5948D7B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19.11</w:t>
            </w:r>
          </w:p>
        </w:tc>
        <w:tc>
          <w:tcPr>
            <w:tcW w:w="7332" w:type="dxa"/>
            <w:gridSpan w:val="3"/>
          </w:tcPr>
          <w:p w14:paraId="5A8988FC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</w:t>
            </w:r>
          </w:p>
        </w:tc>
        <w:tc>
          <w:tcPr>
            <w:tcW w:w="2969" w:type="dxa"/>
            <w:gridSpan w:val="3"/>
          </w:tcPr>
          <w:p w14:paraId="69591A24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72747" w14:paraId="67AB0ABD" w14:textId="77777777">
        <w:trPr>
          <w:trHeight w:val="610"/>
        </w:trPr>
        <w:tc>
          <w:tcPr>
            <w:tcW w:w="756" w:type="dxa"/>
          </w:tcPr>
          <w:p w14:paraId="0BC1725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19.12</w:t>
            </w:r>
          </w:p>
        </w:tc>
        <w:tc>
          <w:tcPr>
            <w:tcW w:w="7332" w:type="dxa"/>
            <w:gridSpan w:val="3"/>
          </w:tcPr>
          <w:p w14:paraId="174B76B4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не должен являться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      </w:r>
          </w:p>
        </w:tc>
        <w:tc>
          <w:tcPr>
            <w:tcW w:w="2969" w:type="dxa"/>
            <w:gridSpan w:val="3"/>
          </w:tcPr>
          <w:p w14:paraId="451592BC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048255B0" w14:textId="77777777">
        <w:trPr>
          <w:trHeight w:val="415"/>
        </w:trPr>
        <w:tc>
          <w:tcPr>
            <w:tcW w:w="756" w:type="dxa"/>
          </w:tcPr>
          <w:p w14:paraId="27C7E9B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301" w:type="dxa"/>
            <w:gridSpan w:val="6"/>
          </w:tcPr>
          <w:p w14:paraId="3B5D473A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предоставлении национального режима,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за исключением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случаев принятия ПП РФ от 23.12.2024 № 1875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мер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, предусмотренных пунктом 1 части 2 статьи ст. 3.1-4 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223-ФЗ, а также об установлении минимальной обязательной доли закупок товаров российского происхождения</w:t>
            </w:r>
          </w:p>
        </w:tc>
      </w:tr>
      <w:tr w:rsidR="00272747" w14:paraId="70FD008A" w14:textId="77777777">
        <w:trPr>
          <w:trHeight w:val="415"/>
        </w:trPr>
        <w:tc>
          <w:tcPr>
            <w:tcW w:w="756" w:type="dxa"/>
          </w:tcPr>
          <w:p w14:paraId="171DFDB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0301" w:type="dxa"/>
            <w:gridSpan w:val="6"/>
          </w:tcPr>
          <w:p w14:paraId="749AC824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При проведении закупки заказчик предоставляет установленный ст. 3.1-4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Закона № 223-ФЗ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национальный режим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равные условия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за исключением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случаев принятия ПП РФ от 23.12.2024 № 1875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мер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предусмотренных пунктом 1 части 2 статьи ст. 3.1-4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Закона № 223-ФЗ, а именно:</w:t>
            </w:r>
          </w:p>
        </w:tc>
      </w:tr>
      <w:tr w:rsidR="00272747" w14:paraId="7374F5A0" w14:textId="77777777">
        <w:trPr>
          <w:trHeight w:val="415"/>
        </w:trPr>
        <w:tc>
          <w:tcPr>
            <w:tcW w:w="11057" w:type="dxa"/>
            <w:gridSpan w:val="7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6"/>
              <w:gridCol w:w="1298"/>
              <w:gridCol w:w="2831"/>
              <w:gridCol w:w="1586"/>
              <w:gridCol w:w="2034"/>
              <w:gridCol w:w="2456"/>
            </w:tblGrid>
            <w:tr w:rsidR="00272747" w14:paraId="1256DA24" w14:textId="77777777">
              <w:trPr>
                <w:trHeight w:val="348"/>
              </w:trPr>
              <w:tc>
                <w:tcPr>
                  <w:tcW w:w="289" w:type="pct"/>
                  <w:vMerge w:val="restart"/>
                  <w:vAlign w:val="center"/>
                </w:tcPr>
                <w:p w14:paraId="350AAAE4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№ п/п</w:t>
                  </w:r>
                </w:p>
              </w:tc>
              <w:tc>
                <w:tcPr>
                  <w:tcW w:w="599" w:type="pct"/>
                  <w:vMerge w:val="restart"/>
                  <w:vAlign w:val="center"/>
                </w:tcPr>
                <w:p w14:paraId="754AB0EF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Код</w:t>
                  </w:r>
                  <w:proofErr w:type="spellEnd"/>
                </w:p>
              </w:tc>
              <w:tc>
                <w:tcPr>
                  <w:tcW w:w="1306" w:type="pct"/>
                  <w:vMerge w:val="restart"/>
                  <w:vAlign w:val="center"/>
                </w:tcPr>
                <w:p w14:paraId="4D72C54C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Наименование</w:t>
                  </w:r>
                  <w:proofErr w:type="spellEnd"/>
                </w:p>
              </w:tc>
              <w:tc>
                <w:tcPr>
                  <w:tcW w:w="2803" w:type="pct"/>
                  <w:gridSpan w:val="3"/>
                  <w:vAlign w:val="center"/>
                </w:tcPr>
                <w:p w14:paraId="4707D3D8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Национальный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 xml:space="preserve"> </w:t>
                  </w: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режим</w:t>
                  </w:r>
                  <w:proofErr w:type="spellEnd"/>
                </w:p>
              </w:tc>
            </w:tr>
            <w:tr w:rsidR="00272747" w14:paraId="19CD1820" w14:textId="77777777">
              <w:trPr>
                <w:trHeight w:val="348"/>
              </w:trPr>
              <w:tc>
                <w:tcPr>
                  <w:tcW w:w="289" w:type="pct"/>
                  <w:vMerge/>
                  <w:vAlign w:val="center"/>
                </w:tcPr>
                <w:p w14:paraId="28FB544C" w14:textId="77777777" w:rsidR="00272747" w:rsidRPr="0055090F" w:rsidRDefault="0027274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99" w:type="pct"/>
                  <w:vMerge/>
                  <w:vAlign w:val="center"/>
                </w:tcPr>
                <w:p w14:paraId="4CDDAA72" w14:textId="77777777" w:rsidR="00272747" w:rsidRPr="0055090F" w:rsidRDefault="0027274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06" w:type="pct"/>
                  <w:vMerge/>
                  <w:vAlign w:val="center"/>
                </w:tcPr>
                <w:p w14:paraId="6EE0B226" w14:textId="77777777" w:rsidR="00272747" w:rsidRPr="0055090F" w:rsidRDefault="0027274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2" w:type="pct"/>
                  <w:vAlign w:val="center"/>
                </w:tcPr>
                <w:p w14:paraId="3D1F5ABC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1875 (</w:t>
                  </w: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Запрет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)</w:t>
                  </w:r>
                </w:p>
              </w:tc>
              <w:tc>
                <w:tcPr>
                  <w:tcW w:w="938" w:type="pct"/>
                  <w:vAlign w:val="center"/>
                </w:tcPr>
                <w:p w14:paraId="76E8ACBE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1875 (</w:t>
                  </w: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Ограничение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)</w:t>
                  </w:r>
                </w:p>
              </w:tc>
              <w:tc>
                <w:tcPr>
                  <w:tcW w:w="1133" w:type="pct"/>
                  <w:vAlign w:val="center"/>
                </w:tcPr>
                <w:p w14:paraId="5737FC0B" w14:textId="77777777" w:rsidR="00272747" w:rsidRPr="0055090F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1875 (</w:t>
                  </w: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Преимущество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)</w:t>
                  </w:r>
                </w:p>
              </w:tc>
            </w:tr>
            <w:tr w:rsidR="00272747" w14:paraId="0C14CEB9" w14:textId="77777777">
              <w:trPr>
                <w:trHeight w:val="300"/>
              </w:trPr>
              <w:tc>
                <w:tcPr>
                  <w:tcW w:w="289" w:type="pct"/>
                </w:tcPr>
                <w:p w14:paraId="6C234D34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599" w:type="pct"/>
                </w:tcPr>
                <w:p w14:paraId="2155ABF8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10.51.11.110</w:t>
                  </w:r>
                </w:p>
              </w:tc>
              <w:tc>
                <w:tcPr>
                  <w:tcW w:w="1306" w:type="pct"/>
                </w:tcPr>
                <w:p w14:paraId="6EB3081B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Молоко</w:t>
                  </w:r>
                  <w:proofErr w:type="spellEnd"/>
                </w:p>
              </w:tc>
              <w:tc>
                <w:tcPr>
                  <w:tcW w:w="732" w:type="pct"/>
                </w:tcPr>
                <w:p w14:paraId="654AEACB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8" w:type="pct"/>
                </w:tcPr>
                <w:p w14:paraId="061E58AC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3" w:type="pct"/>
                </w:tcPr>
                <w:p w14:paraId="553C79AD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</w:p>
              </w:tc>
            </w:tr>
            <w:tr w:rsidR="00272747" w14:paraId="7D8D71BE" w14:textId="77777777">
              <w:trPr>
                <w:trHeight w:val="300"/>
              </w:trPr>
              <w:tc>
                <w:tcPr>
                  <w:tcW w:w="289" w:type="pct"/>
                </w:tcPr>
                <w:p w14:paraId="154B3FC3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599" w:type="pct"/>
                </w:tcPr>
                <w:p w14:paraId="02D9EA4B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10.51.52.140</w:t>
                  </w:r>
                </w:p>
              </w:tc>
              <w:tc>
                <w:tcPr>
                  <w:tcW w:w="1306" w:type="pct"/>
                </w:tcPr>
                <w:p w14:paraId="7CFDF989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Кефир</w:t>
                  </w:r>
                  <w:proofErr w:type="spellEnd"/>
                </w:p>
              </w:tc>
              <w:tc>
                <w:tcPr>
                  <w:tcW w:w="732" w:type="pct"/>
                </w:tcPr>
                <w:p w14:paraId="365B091D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8" w:type="pct"/>
                </w:tcPr>
                <w:p w14:paraId="5D79702E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3" w:type="pct"/>
                </w:tcPr>
                <w:p w14:paraId="16D17BF7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</w:p>
              </w:tc>
            </w:tr>
            <w:tr w:rsidR="00272747" w14:paraId="7CE0FB5B" w14:textId="77777777">
              <w:trPr>
                <w:trHeight w:val="300"/>
              </w:trPr>
              <w:tc>
                <w:tcPr>
                  <w:tcW w:w="289" w:type="pct"/>
                </w:tcPr>
                <w:p w14:paraId="36517D03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599" w:type="pct"/>
                </w:tcPr>
                <w:p w14:paraId="6F35A0A6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10.51.52.200</w:t>
                  </w:r>
                </w:p>
              </w:tc>
              <w:tc>
                <w:tcPr>
                  <w:tcW w:w="1306" w:type="pct"/>
                </w:tcPr>
                <w:p w14:paraId="7760E1DC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Сметана</w:t>
                  </w:r>
                  <w:proofErr w:type="spellEnd"/>
                </w:p>
              </w:tc>
              <w:tc>
                <w:tcPr>
                  <w:tcW w:w="732" w:type="pct"/>
                </w:tcPr>
                <w:p w14:paraId="5AC5A1F1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8" w:type="pct"/>
                </w:tcPr>
                <w:p w14:paraId="6AE27F7A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3" w:type="pct"/>
                </w:tcPr>
                <w:p w14:paraId="0E415EDD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</w:p>
              </w:tc>
            </w:tr>
            <w:tr w:rsidR="00272747" w14:paraId="473E86B1" w14:textId="77777777">
              <w:trPr>
                <w:trHeight w:val="300"/>
              </w:trPr>
              <w:tc>
                <w:tcPr>
                  <w:tcW w:w="289" w:type="pct"/>
                </w:tcPr>
                <w:p w14:paraId="5E17BF4D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599" w:type="pct"/>
                </w:tcPr>
                <w:p w14:paraId="5012E6E1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10.51.40.300</w:t>
                  </w:r>
                </w:p>
              </w:tc>
              <w:tc>
                <w:tcPr>
                  <w:tcW w:w="1306" w:type="pct"/>
                </w:tcPr>
                <w:p w14:paraId="003033E3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Творог</w:t>
                  </w:r>
                  <w:proofErr w:type="spellEnd"/>
                </w:p>
              </w:tc>
              <w:tc>
                <w:tcPr>
                  <w:tcW w:w="732" w:type="pct"/>
                </w:tcPr>
                <w:p w14:paraId="54433F64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8" w:type="pct"/>
                </w:tcPr>
                <w:p w14:paraId="32E3B473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</w:p>
              </w:tc>
              <w:tc>
                <w:tcPr>
                  <w:tcW w:w="1133" w:type="pct"/>
                </w:tcPr>
                <w:p w14:paraId="648E6ED3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72747" w14:paraId="17EF4DE8" w14:textId="77777777">
              <w:trPr>
                <w:trHeight w:val="300"/>
              </w:trPr>
              <w:tc>
                <w:tcPr>
                  <w:tcW w:w="289" w:type="pct"/>
                </w:tcPr>
                <w:p w14:paraId="44C21FAC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9" w:type="pct"/>
                </w:tcPr>
                <w:p w14:paraId="6645EE7C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10.51.30.110</w:t>
                  </w:r>
                </w:p>
              </w:tc>
              <w:tc>
                <w:tcPr>
                  <w:tcW w:w="1306" w:type="pct"/>
                </w:tcPr>
                <w:p w14:paraId="23DB058F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Масло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 xml:space="preserve"> </w:t>
                  </w: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сливочное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 xml:space="preserve"> «</w:t>
                  </w:r>
                  <w:proofErr w:type="spellStart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Крестьянское</w:t>
                  </w:r>
                  <w:proofErr w:type="spellEnd"/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»</w:t>
                  </w:r>
                </w:p>
              </w:tc>
              <w:tc>
                <w:tcPr>
                  <w:tcW w:w="732" w:type="pct"/>
                </w:tcPr>
                <w:p w14:paraId="2470F1C1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8" w:type="pct"/>
                </w:tcPr>
                <w:p w14:paraId="1BF73270" w14:textId="77777777" w:rsidR="00272747" w:rsidRPr="0055090F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5090F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</w:p>
              </w:tc>
              <w:tc>
                <w:tcPr>
                  <w:tcW w:w="1133" w:type="pct"/>
                </w:tcPr>
                <w:p w14:paraId="7556A470" w14:textId="77777777" w:rsidR="00272747" w:rsidRPr="0055090F" w:rsidRDefault="0027274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28C8270" w14:textId="77777777" w:rsidR="00272747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747" w14:paraId="42209912" w14:textId="77777777">
        <w:trPr>
          <w:trHeight w:val="415"/>
        </w:trPr>
        <w:tc>
          <w:tcPr>
            <w:tcW w:w="11057" w:type="dxa"/>
            <w:gridSpan w:val="7"/>
          </w:tcPr>
          <w:p w14:paraId="68FFED63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Информацией и документами, подтверждающими страну происхождения товара</w:t>
            </w:r>
            <w: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 части вышеприведенных мер, является:</w:t>
            </w:r>
          </w:p>
          <w:tbl>
            <w:tblPr>
              <w:tblStyle w:val="aff5"/>
              <w:tblW w:w="0" w:type="auto"/>
              <w:tblLook w:val="04A0" w:firstRow="1" w:lastRow="0" w:firstColumn="1" w:lastColumn="0" w:noHBand="0" w:noVBand="1"/>
            </w:tblPr>
            <w:tblGrid>
              <w:gridCol w:w="5272"/>
              <w:gridCol w:w="5102"/>
            </w:tblGrid>
            <w:tr w:rsidR="00272747" w14:paraId="7E5F1FD8" w14:textId="77777777">
              <w:tc>
                <w:tcPr>
                  <w:tcW w:w="5272" w:type="dxa"/>
                </w:tcPr>
                <w:p w14:paraId="3D42EF51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4559920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номер реестровой записи</w:t>
                  </w:r>
                </w:p>
              </w:tc>
              <w:tc>
                <w:tcPr>
                  <w:tcW w:w="5102" w:type="dxa"/>
                </w:tcPr>
                <w:p w14:paraId="4BE3D609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-8275845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7E96E86A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9128972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>из реестра российского (евразийского) программного обеспечения</w:t>
                  </w:r>
                </w:p>
              </w:tc>
            </w:tr>
            <w:tr w:rsidR="00272747" w14:paraId="61BF8767" w14:textId="77777777">
              <w:tc>
                <w:tcPr>
                  <w:tcW w:w="5272" w:type="dxa"/>
                </w:tcPr>
                <w:p w14:paraId="22558CB1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  <w:lang w:eastAsia="ar-SA"/>
                      </w:rPr>
                      <w:id w:val="1392318458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b/>
                          <w:bCs/>
                          <w:sz w:val="24"/>
                          <w:szCs w:val="24"/>
                          <w:lang w:eastAsia="ar-SA"/>
                        </w:rPr>
                        <w:t>☒</w:t>
                      </w:r>
                    </w:sdtContent>
                  </w:sdt>
                  <w:r>
                    <w:rPr>
                      <w:rFonts w:ascii="Times New Roman" w:eastAsia="Arial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  <w:t xml:space="preserve"> наименование страны происхождения </w:t>
                  </w:r>
                </w:p>
              </w:tc>
              <w:tc>
                <w:tcPr>
                  <w:tcW w:w="5102" w:type="dxa"/>
                </w:tcPr>
                <w:p w14:paraId="47033971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72747" w14:paraId="6F0C9ACD" w14:textId="77777777">
              <w:tc>
                <w:tcPr>
                  <w:tcW w:w="5272" w:type="dxa"/>
                </w:tcPr>
                <w:p w14:paraId="0BBA7514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-7404916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</w:tc>
              <w:tc>
                <w:tcPr>
                  <w:tcW w:w="5102" w:type="dxa"/>
                </w:tcPr>
                <w:p w14:paraId="0B2A4102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72747" w14:paraId="05D27A21" w14:textId="77777777">
              <w:tc>
                <w:tcPr>
                  <w:tcW w:w="5272" w:type="dxa"/>
                </w:tcPr>
                <w:p w14:paraId="519BA9B3" w14:textId="77777777" w:rsidR="00272747" w:rsidRDefault="00000000">
                  <w:pPr>
                    <w:pStyle w:val="aff7"/>
                    <w:ind w:left="-79"/>
                    <w:jc w:val="both"/>
                    <w:rPr>
                      <w:rFonts w:eastAsia="Arial"/>
                      <w:b/>
                      <w:color w:val="FF0000"/>
                      <w:sz w:val="20"/>
                      <w:szCs w:val="20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/>
                      <w:lang w:eastAsia="ar-SA"/>
                    </w:rPr>
                    <w:t xml:space="preserve"> </w:t>
                  </w:r>
                  <w:sdt>
                    <w:sdtPr>
                      <w:rPr>
                        <w:rFonts w:ascii="MS Gothic" w:eastAsia="MS Gothic" w:hAnsi="MS Gothic" w:cs="Times New Roman" w:hint="eastAsia"/>
                        <w:lang w:eastAsia="ar-SA"/>
                      </w:rPr>
                      <w:id w:val="-1966336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lang w:eastAsia="ar-SA"/>
                        </w:rPr>
                        <w:t>☐</w:t>
                      </w:r>
                    </w:sdtContent>
                  </w:sdt>
                  <w:r>
                    <w:rPr>
                      <w:rFonts w:ascii="MS Gothic" w:eastAsia="MS Gothic" w:hAnsi="MS Gothic" w:cs="Times New Roman" w:hint="cs"/>
                      <w:cs/>
                      <w:lang w:eastAsia="ar-SA"/>
                    </w:rPr>
                    <w:t xml:space="preserve"> </w:t>
                  </w:r>
                  <w:r>
                    <w:rPr>
                      <w:rFonts w:eastAsia="Arial" w:cs="Times New Roman"/>
                      <w:lang w:eastAsia="ar-SA"/>
                    </w:rPr>
                    <w:t xml:space="preserve">сертификат о происхождении товара </w:t>
                  </w:r>
                  <w:r>
                    <w:rPr>
                      <w:rFonts w:eastAsia="Arial" w:cs="Times New Roman"/>
                      <w:lang w:eastAsia="ar-SA"/>
                    </w:rPr>
                    <w:br/>
                    <w:t>(СТ-1)</w:t>
                  </w:r>
                </w:p>
                <w:p w14:paraId="5BCA2259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102" w:type="dxa"/>
                </w:tcPr>
                <w:p w14:paraId="7494A6DE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72747" w14:paraId="659970D5" w14:textId="77777777">
              <w:tc>
                <w:tcPr>
                  <w:tcW w:w="5272" w:type="dxa"/>
                </w:tcPr>
                <w:p w14:paraId="76A3F19E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реквизиты (дата и номер) документа о соответствии производства медизделий требованиям ГОСТ ISO 13485-2017</w:t>
                  </w:r>
                </w:p>
              </w:tc>
              <w:tc>
                <w:tcPr>
                  <w:tcW w:w="5102" w:type="dxa"/>
                </w:tcPr>
                <w:p w14:paraId="0A792BFE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A8A991C" w14:textId="77777777" w:rsidR="00272747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72747" w14:paraId="5219D0E7" w14:textId="77777777">
        <w:trPr>
          <w:trHeight w:val="415"/>
        </w:trPr>
        <w:tc>
          <w:tcPr>
            <w:tcW w:w="756" w:type="dxa"/>
          </w:tcPr>
          <w:p w14:paraId="779D0F7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7473" w:type="dxa"/>
            <w:gridSpan w:val="4"/>
          </w:tcPr>
          <w:p w14:paraId="5F6756D1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Минимальная обязательная доля закупок товаров российского происхождения, определенна в процентном отношении к объему закупок соответствующих товаров (в том числе товаров, поставляемых при выполнении закупаемых работ, оказании закупаемых услуг),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lastRenderedPageBreak/>
              <w:t>осуществленных заказчиком в отчетном году, устанавливается согласно перечня № 3 ПП РФ.</w:t>
            </w:r>
          </w:p>
          <w:p w14:paraId="1A7A833E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Информацией и документами, подтверждающими страну происхождения товара</w:t>
            </w:r>
            <w: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 целях учета объема закупок товаров российского происхождения, является:</w:t>
            </w:r>
          </w:p>
          <w:p w14:paraId="6909A9E7" w14:textId="77777777" w:rsidR="00272747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32C7EE97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lastRenderedPageBreak/>
              <w:t>Не применимо (</w:t>
            </w:r>
            <w:proofErr w:type="spellStart"/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абз</w:t>
            </w:r>
            <w:proofErr w:type="spellEnd"/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 xml:space="preserve">. 3 </w:t>
            </w:r>
            <w:proofErr w:type="spellStart"/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пп</w:t>
            </w:r>
            <w:proofErr w:type="spellEnd"/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.</w:t>
            </w:r>
          </w:p>
          <w:p w14:paraId="3B18F15F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«л» п. 4 ПП 1875 от</w:t>
            </w:r>
          </w:p>
          <w:p w14:paraId="46F08D2C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23.12.2024)</w:t>
            </w:r>
          </w:p>
          <w:p w14:paraId="1564ABA7" w14:textId="77777777" w:rsidR="00272747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747" w14:paraId="004B7FE6" w14:textId="77777777">
        <w:trPr>
          <w:trHeight w:val="415"/>
        </w:trPr>
        <w:tc>
          <w:tcPr>
            <w:tcW w:w="11057" w:type="dxa"/>
            <w:gridSpan w:val="7"/>
          </w:tcPr>
          <w:tbl>
            <w:tblPr>
              <w:tblStyle w:val="aff5"/>
              <w:tblW w:w="0" w:type="auto"/>
              <w:tblLook w:val="04A0" w:firstRow="1" w:lastRow="0" w:firstColumn="1" w:lastColumn="0" w:noHBand="0" w:noVBand="1"/>
            </w:tblPr>
            <w:tblGrid>
              <w:gridCol w:w="5129"/>
              <w:gridCol w:w="5245"/>
            </w:tblGrid>
            <w:tr w:rsidR="00272747" w14:paraId="63CFEE50" w14:textId="77777777">
              <w:tc>
                <w:tcPr>
                  <w:tcW w:w="5129" w:type="dxa"/>
                </w:tcPr>
                <w:p w14:paraId="43700057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47457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hAnsi="MS Gothic"/>
                        </w:rPr>
                        <w:t>☐</w:t>
                      </w:r>
                    </w:sdtContent>
                  </w:sdt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номер реестровой записи</w:t>
                  </w:r>
                </w:p>
              </w:tc>
              <w:tc>
                <w:tcPr>
                  <w:tcW w:w="5245" w:type="dxa"/>
                </w:tcPr>
                <w:p w14:paraId="3AC9DBF4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474577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hAnsi="MS Gothic"/>
                        </w:rPr>
                        <w:t>☐</w:t>
                      </w:r>
                    </w:sdtContent>
                  </w:sdt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6D07EB04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из реестра российского (евразийского) программного обеспечения</w:t>
                  </w:r>
                </w:p>
              </w:tc>
            </w:tr>
            <w:tr w:rsidR="00272747" w14:paraId="3D1B84CA" w14:textId="77777777">
              <w:tc>
                <w:tcPr>
                  <w:tcW w:w="5129" w:type="dxa"/>
                </w:tcPr>
                <w:p w14:paraId="3AF668A0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474577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hAnsi="MS Gothic"/>
                        </w:rPr>
                        <w:t>☒</w:t>
                      </w:r>
                    </w:sdtContent>
                  </w:sdt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наименование страны происхождения </w:t>
                  </w:r>
                </w:p>
              </w:tc>
              <w:tc>
                <w:tcPr>
                  <w:tcW w:w="5245" w:type="dxa"/>
                </w:tcPr>
                <w:p w14:paraId="1A189BBE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72747" w14:paraId="63A97E3E" w14:textId="77777777">
              <w:tc>
                <w:tcPr>
                  <w:tcW w:w="5129" w:type="dxa"/>
                </w:tcPr>
                <w:p w14:paraId="63C21F22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</w:tc>
              <w:tc>
                <w:tcPr>
                  <w:tcW w:w="5245" w:type="dxa"/>
                </w:tcPr>
                <w:p w14:paraId="29314ED1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72747" w14:paraId="3F672B0C" w14:textId="77777777">
              <w:tc>
                <w:tcPr>
                  <w:tcW w:w="5129" w:type="dxa"/>
                </w:tcPr>
                <w:p w14:paraId="785CF3F3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сертификат о происхождении товара (СТ-1)</w:t>
                  </w:r>
                </w:p>
              </w:tc>
              <w:tc>
                <w:tcPr>
                  <w:tcW w:w="5245" w:type="dxa"/>
                </w:tcPr>
                <w:p w14:paraId="2107B2E8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72747" w14:paraId="296D4D9C" w14:textId="77777777">
              <w:tc>
                <w:tcPr>
                  <w:tcW w:w="5129" w:type="dxa"/>
                </w:tcPr>
                <w:p w14:paraId="73EB511C" w14:textId="77777777" w:rsidR="00272747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реквизиты (дата и номер) документа о соответствии производства медизделий требованиям ГОСТ ISO 13485-2017</w:t>
                  </w:r>
                </w:p>
              </w:tc>
              <w:tc>
                <w:tcPr>
                  <w:tcW w:w="5245" w:type="dxa"/>
                </w:tcPr>
                <w:p w14:paraId="259392A3" w14:textId="77777777" w:rsidR="00272747" w:rsidRDefault="00272747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61471DB4" w14:textId="77777777" w:rsidR="00272747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72747" w14:paraId="197D4AE2" w14:textId="77777777">
        <w:trPr>
          <w:trHeight w:val="415"/>
        </w:trPr>
        <w:tc>
          <w:tcPr>
            <w:tcW w:w="756" w:type="dxa"/>
          </w:tcPr>
          <w:p w14:paraId="6B76578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97" w:type="dxa"/>
          </w:tcPr>
          <w:p w14:paraId="36096A28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предоставления разъяснений положений извещения о закупке</w:t>
            </w:r>
          </w:p>
        </w:tc>
        <w:tc>
          <w:tcPr>
            <w:tcW w:w="6904" w:type="dxa"/>
            <w:gridSpan w:val="5"/>
          </w:tcPr>
          <w:p w14:paraId="223A4FBC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Любой участник конкурентной закупки, зарегистрированной в единой информационной системе и аккредитованный на электронной площадке, вправе направить заказчику запрос о даче разъяснений положений извещения об осуществлении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электронно-торговую площадку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est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Запрос разъяснений направляется посредством программных и технических средств ЭТП, с использованием которой проводится закупка, при условии аккредитации поставщика на ЭТП. Датой начала срока предоставления разъяснений является дата публикации извещения запроса котировок в электронной форме. 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(трех) рабочих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даты поступления запроса, заказчик осуществляет разъяснение положений извещения о конкурентной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(три) рабочих дня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даты окончания срока подачи заявок на участие в такой закупке.</w:t>
            </w:r>
          </w:p>
          <w:p w14:paraId="3211928D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имеет право подать всего три запроса на разъяснение положений извещения. </w:t>
            </w:r>
          </w:p>
          <w:p w14:paraId="672FE7FD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разъяснений положений извещения о закупке Заказчик не может изменять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 закупки и существенные условия проекта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3E3BAAA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Разъяснения положений извещения о конкурентной закупке размещаются заказчиком в ЕИС и на официальном сайте, за исключением случаев, предусмотренных Федеральным законом №223-ФЗ, не позднее чем 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(трех)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дня предоставления указанных разъяснений.</w:t>
            </w:r>
          </w:p>
          <w:p w14:paraId="427CD8DC" w14:textId="77777777" w:rsidR="00272747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Дата начала подачи участниками закупки запроса разъяснений –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ar-SA"/>
              </w:rPr>
              <w:t>12.01.2026 г.</w:t>
            </w:r>
          </w:p>
          <w:p w14:paraId="4A98463D" w14:textId="77777777" w:rsidR="00272747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Дата окончания подачи участниками закупки запроса разъяснений –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ar-SA"/>
              </w:rPr>
              <w:t>14.01.2026 г.</w:t>
            </w:r>
          </w:p>
          <w:p w14:paraId="4ECB7597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Даты окончания срока предоставления разъяснений –</w:t>
            </w:r>
          </w:p>
          <w:p w14:paraId="6E6AFD1E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ar-SA"/>
              </w:rPr>
              <w:t>19.01.2026 г.</w:t>
            </w:r>
          </w:p>
        </w:tc>
      </w:tr>
      <w:tr w:rsidR="00272747" w14:paraId="21F2D974" w14:textId="77777777">
        <w:trPr>
          <w:trHeight w:val="415"/>
        </w:trPr>
        <w:tc>
          <w:tcPr>
            <w:tcW w:w="756" w:type="dxa"/>
          </w:tcPr>
          <w:p w14:paraId="76AE71A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397" w:type="dxa"/>
          </w:tcPr>
          <w:p w14:paraId="1D4A09CD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внесения изменений в извещение о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процедуры</w:t>
            </w:r>
          </w:p>
        </w:tc>
        <w:tc>
          <w:tcPr>
            <w:tcW w:w="6904" w:type="dxa"/>
            <w:gridSpan w:val="5"/>
          </w:tcPr>
          <w:p w14:paraId="3C66CEEC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вправе по собственной инициативе либо в ответ на запрос какого-либо претендента внести изменения в извещение о проведении запроса котировок в электронной форме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наступления даты окончания срока подачи заявок на участие в запросе котировок при этом изменение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предмета 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допускается. Официальному размещению подлежит обновленная редакция извещения о закупке не позднее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(трех)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дня утверждения таких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изменений в ЕИС и на официальном сайте, за исключением случаев, предусмотренных Федеральным законом №223-ФЗ.</w:t>
            </w:r>
          </w:p>
          <w:p w14:paraId="4F1CF838" w14:textId="77777777" w:rsidR="00272747" w:rsidRDefault="0000000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 срок подачи заявок на участие в такой закупке должен быть продлен таким образом,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о закупке для данного способа закупки.</w:t>
            </w:r>
          </w:p>
          <w:p w14:paraId="256B56EF" w14:textId="77777777" w:rsidR="00272747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размещения заказа обязаны самостоятельно отслеживать официально размещенные разъяснения и изменения извещения о закупке, а также информацию о принятых в ходе проведения закупки решениях Заказчика. При этом участники обязаны учитывать разъяснения/изменения Заказчика при подготовке своих заявок. Все риски и последствия за подачу заявки без учета официально размещенных надлежащим образом разъяснений несет участник.</w:t>
            </w:r>
          </w:p>
        </w:tc>
      </w:tr>
      <w:tr w:rsidR="00272747" w14:paraId="1F0C21E6" w14:textId="77777777">
        <w:trPr>
          <w:trHeight w:val="270"/>
        </w:trPr>
        <w:tc>
          <w:tcPr>
            <w:tcW w:w="756" w:type="dxa"/>
          </w:tcPr>
          <w:p w14:paraId="7C8D0DA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97" w:type="dxa"/>
          </w:tcPr>
          <w:p w14:paraId="4A52C48C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проведения закупки</w:t>
            </w:r>
          </w:p>
        </w:tc>
        <w:tc>
          <w:tcPr>
            <w:tcW w:w="6904" w:type="dxa"/>
            <w:gridSpan w:val="5"/>
          </w:tcPr>
          <w:p w14:paraId="644AFDE8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закупке,не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неся никакой ответственности перед участниками или третьими лицами, которым такое действие может принести убытки.</w:t>
            </w:r>
          </w:p>
          <w:p w14:paraId="2BFB9F53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об отмене конкурентной закупки размещается в ЕИС в день принятия этого решения.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считается отмененной с момента размещения решения о ее отмене в единой информационной системе.</w:t>
            </w:r>
          </w:p>
          <w:p w14:paraId="6F1BF829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истечении срока отмены конкурентной закупки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72747" w14:paraId="37804183" w14:textId="77777777">
        <w:tc>
          <w:tcPr>
            <w:tcW w:w="756" w:type="dxa"/>
          </w:tcPr>
          <w:p w14:paraId="2F7D48B3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97" w:type="dxa"/>
          </w:tcPr>
          <w:p w14:paraId="745AD430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входящие в состав заявки на участие в запросе котировок в электронной форме, включая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904" w:type="dxa"/>
            <w:gridSpan w:val="5"/>
          </w:tcPr>
          <w:p w14:paraId="5B8B3B7C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запросе котировок в электронной форме должна состоять из ценового предложения и одной части и подается по форме, установленной в извещении о проведении запроса котировок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775DC3E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Заявка на участие в закупке может содержать эскиз, рисунок, чертеж, фотографию, иное изображение товара, образец (пробу) (для закупок в электронной форме – изображений образца) товара, закупка которого осуществляется, а также иные документы и информацию.</w:t>
            </w:r>
          </w:p>
          <w:p w14:paraId="4F8EE1FB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закупке также может содержать любые иные сведения и документы (в том числе призванные уточнить и конкретизировать другие сведения и документы), предоставление которых не является обязательным в соответствии с требованиями извещения о закупке, при условии, что содержание таких документов и сведений не нарушает требований действующего законодательства Российской Федерации.</w:t>
            </w:r>
          </w:p>
        </w:tc>
      </w:tr>
      <w:tr w:rsidR="00272747" w14:paraId="07E247E8" w14:textId="77777777">
        <w:tc>
          <w:tcPr>
            <w:tcW w:w="11057" w:type="dxa"/>
            <w:gridSpan w:val="7"/>
          </w:tcPr>
          <w:p w14:paraId="4E5E0493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Котировочная заявка должна содержать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следующие сведения:</w:t>
            </w:r>
          </w:p>
        </w:tc>
      </w:tr>
      <w:tr w:rsidR="00272747" w14:paraId="1B5218A3" w14:textId="77777777">
        <w:tc>
          <w:tcPr>
            <w:tcW w:w="756" w:type="dxa"/>
          </w:tcPr>
          <w:p w14:paraId="0EED5438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51" w:type="dxa"/>
            <w:gridSpan w:val="2"/>
          </w:tcPr>
          <w:p w14:paraId="41C4A004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заполненную форму котировочной заявки в соответствии с требованиями извещения о проведении запроса котировок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об участнике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подавшем такую заявку: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фирменное наименование (при наличии), организационно-правовую форму, ИНН/КПП/ОГРН, место нахождения, почтовый адрес (для юридического лица), фамилия, имя, отчество (при наличии), ИНН/ОГРНИП (при наличии), паспортные данные, место жительства (для физического лица), номер контактного телефона);</w:t>
            </w:r>
          </w:p>
        </w:tc>
        <w:tc>
          <w:tcPr>
            <w:tcW w:w="3250" w:type="dxa"/>
            <w:gridSpan w:val="4"/>
          </w:tcPr>
          <w:p w14:paraId="2F3B91B8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0F44E88E" w14:textId="77777777">
        <w:tc>
          <w:tcPr>
            <w:tcW w:w="756" w:type="dxa"/>
          </w:tcPr>
          <w:p w14:paraId="3787E20F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1" w:type="dxa"/>
            <w:gridSpan w:val="2"/>
          </w:tcPr>
          <w:p w14:paraId="72F81FCE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предложение о функциональных характеристиках (потребительских свойствах) и качественных характеристиках товара, качестве работ (услуг)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иные предложения об условиях исполнения договора</w:t>
            </w:r>
            <w: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случае, если предоставление таких предложений предусмотрено извещением о закупке)</w:t>
            </w:r>
          </w:p>
        </w:tc>
        <w:tc>
          <w:tcPr>
            <w:tcW w:w="3250" w:type="dxa"/>
            <w:gridSpan w:val="4"/>
          </w:tcPr>
          <w:p w14:paraId="33E9112E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395CB10D" w14:textId="77777777">
        <w:tc>
          <w:tcPr>
            <w:tcW w:w="756" w:type="dxa"/>
          </w:tcPr>
          <w:p w14:paraId="619A5711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1" w:type="dxa"/>
            <w:gridSpan w:val="2"/>
          </w:tcPr>
          <w:p w14:paraId="790B0BF4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согласие участника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на поставку товара, выполнение работы или оказание услуги на условиях, предусмотренных извещением о проведении закупки и не подлежащих изменению по результатам проведения закупки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согласие участника закупки дается с применением программно-аппаратных средств электронной площадки в случае, если это предусмотрено функционалом электронной площадки либо в произвольной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50" w:type="dxa"/>
            <w:gridSpan w:val="4"/>
          </w:tcPr>
          <w:p w14:paraId="37D6753F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57A2F830" w14:textId="77777777">
        <w:tc>
          <w:tcPr>
            <w:tcW w:w="756" w:type="dxa"/>
          </w:tcPr>
          <w:p w14:paraId="34011E49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1" w:type="dxa"/>
            <w:gridSpan w:val="2"/>
          </w:tcPr>
          <w:p w14:paraId="29F392D7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предложение о цене 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цене единицы товара, услуги, работы), при этом предлагаемая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цена договора (цена единицы товара, услуги, работы)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должна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превышать начальное (максимальное) значение цены договора (начальную сумму цен единицы товара (работ, услуг)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максимальное (предельное) значение цены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договора)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быть равной нулю. Ценовое предложение указывается участником закупки в соответствующей графе на ЭТП при подаче заявки на участие в закупке, а также отдельно по форме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50" w:type="dxa"/>
            <w:gridSpan w:val="4"/>
          </w:tcPr>
          <w:p w14:paraId="0054FE0D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7A95AF61" w14:textId="77777777">
        <w:tc>
          <w:tcPr>
            <w:tcW w:w="756" w:type="dxa"/>
          </w:tcPr>
          <w:p w14:paraId="22181D83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1" w:type="dxa"/>
            <w:gridSpan w:val="2"/>
          </w:tcPr>
          <w:p w14:paraId="1230E4D0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согласие участника закупки на обработку персональных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физического лица)</w:t>
            </w:r>
          </w:p>
        </w:tc>
        <w:tc>
          <w:tcPr>
            <w:tcW w:w="3250" w:type="dxa"/>
            <w:gridSpan w:val="4"/>
          </w:tcPr>
          <w:p w14:paraId="78C6B835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B699674" w14:textId="77777777">
        <w:tc>
          <w:tcPr>
            <w:tcW w:w="756" w:type="dxa"/>
          </w:tcPr>
          <w:p w14:paraId="5B760C41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1" w:type="dxa"/>
            <w:gridSpan w:val="2"/>
          </w:tcPr>
          <w:p w14:paraId="5AC108BB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страны происхождения поставляемого товара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определенные в соответствии с пунктом 2 части 2 статьи 3.1-4 Федерального закона 223-ФЗ.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закупки несут ответственность за представление недостоверных сведений о стране происхождения товара, указанного в заявке на участие в закупке. В случае предоставления недостоверных сведений о стране происхождения товара, указанного в заявке на участие в закупке, такая заявка подлежит отклонению.</w:t>
            </w:r>
          </w:p>
          <w:p w14:paraId="3A78D616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заявке указания (декларирования)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товаров.</w:t>
            </w:r>
          </w:p>
        </w:tc>
        <w:tc>
          <w:tcPr>
            <w:tcW w:w="3250" w:type="dxa"/>
            <w:gridSpan w:val="4"/>
          </w:tcPr>
          <w:p w14:paraId="48B9CFE6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5310C0D3" w14:textId="77777777">
        <w:tc>
          <w:tcPr>
            <w:tcW w:w="11057" w:type="dxa"/>
            <w:gridSpan w:val="7"/>
          </w:tcPr>
          <w:p w14:paraId="3CBDA932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Вместе с заявкой участник запроса котировок подает следующие перечень документов:</w:t>
            </w:r>
          </w:p>
        </w:tc>
      </w:tr>
      <w:tr w:rsidR="00272747" w14:paraId="37B4EB55" w14:textId="77777777">
        <w:tc>
          <w:tcPr>
            <w:tcW w:w="756" w:type="dxa"/>
          </w:tcPr>
          <w:p w14:paraId="44C23A71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1" w:type="dxa"/>
            <w:gridSpan w:val="2"/>
          </w:tcPr>
          <w:p w14:paraId="6A48C815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размещения в единой информационной системе извещения о проведении процедуры закупки, копии документов, удостоверяющих личность (для иного физического лица),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полученных не ранее чем  за шесть месяцев до даты размещения в единой информационной системе извещения о проведении процедуры закупки</w:t>
            </w:r>
          </w:p>
        </w:tc>
        <w:tc>
          <w:tcPr>
            <w:tcW w:w="3250" w:type="dxa"/>
            <w:gridSpan w:val="4"/>
          </w:tcPr>
          <w:p w14:paraId="0530AEF7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72747" w14:paraId="79E541BD" w14:textId="77777777">
        <w:tc>
          <w:tcPr>
            <w:tcW w:w="756" w:type="dxa"/>
          </w:tcPr>
          <w:p w14:paraId="32B4FF29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1" w:type="dxa"/>
            <w:gridSpan w:val="2"/>
          </w:tcPr>
          <w:p w14:paraId="64AD9538" w14:textId="77777777" w:rsidR="00272747" w:rsidRDefault="00000000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лица на осуществление действий от имени участника закупки —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закупки без доверенности (далее — руководитель)). Если от имени участника закупки действует иное лицо, заявка на участие в закупке должна содержать также доверенность (оформленная в свободной форме) на осуществление действий от имени участника закупки, заверенную печатью участника закупки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запросе котировок должна содержать также документ, подтверждающий полномочия такого лица</w:t>
            </w:r>
          </w:p>
        </w:tc>
        <w:tc>
          <w:tcPr>
            <w:tcW w:w="3250" w:type="dxa"/>
            <w:gridSpan w:val="4"/>
          </w:tcPr>
          <w:p w14:paraId="72427090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53523FB" w14:textId="77777777">
        <w:tc>
          <w:tcPr>
            <w:tcW w:w="756" w:type="dxa"/>
          </w:tcPr>
          <w:p w14:paraId="6B17F28F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1" w:type="dxa"/>
            <w:gridSpan w:val="2"/>
          </w:tcPr>
          <w:p w14:paraId="10C13E61" w14:textId="77777777" w:rsidR="00272747" w:rsidRDefault="00000000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учредительных документов участника закупки: Устав (все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юридического лица); копия документа, удостоверяющего личность (ксерокопия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физических лиц)</w:t>
            </w:r>
          </w:p>
        </w:tc>
        <w:tc>
          <w:tcPr>
            <w:tcW w:w="3250" w:type="dxa"/>
            <w:gridSpan w:val="4"/>
          </w:tcPr>
          <w:p w14:paraId="6082CE67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2B1B61E7" w14:textId="77777777">
        <w:tc>
          <w:tcPr>
            <w:tcW w:w="756" w:type="dxa"/>
          </w:tcPr>
          <w:p w14:paraId="32B21081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1" w:type="dxa"/>
            <w:gridSpan w:val="2"/>
          </w:tcPr>
          <w:p w14:paraId="742FE0CE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для Претендента стоимость закупки или внесение денежных средств в качестве обеспечения заявки на участие в закупке, обеспечения исполнения договора, являются крупной сделкой. Если данная сделка не является крупной в соответствии с действующим законодательством и /или уставными документами, предоставляется соответствующее письмо</w:t>
            </w:r>
          </w:p>
        </w:tc>
        <w:tc>
          <w:tcPr>
            <w:tcW w:w="3250" w:type="dxa"/>
            <w:gridSpan w:val="4"/>
          </w:tcPr>
          <w:p w14:paraId="6BD024A9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7B8ED1D7" w14:textId="77777777">
        <w:tc>
          <w:tcPr>
            <w:tcW w:w="756" w:type="dxa"/>
          </w:tcPr>
          <w:p w14:paraId="5487B428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1" w:type="dxa"/>
            <w:gridSpan w:val="2"/>
          </w:tcPr>
          <w:p w14:paraId="7517492E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закупок, являющиеся физическими лицами,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 года № 152-ФЗ «О персональных данных» </w:t>
            </w:r>
          </w:p>
        </w:tc>
        <w:tc>
          <w:tcPr>
            <w:tcW w:w="3250" w:type="dxa"/>
            <w:gridSpan w:val="4"/>
          </w:tcPr>
          <w:p w14:paraId="195F6412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5B619E28" w14:textId="77777777">
        <w:tc>
          <w:tcPr>
            <w:tcW w:w="756" w:type="dxa"/>
          </w:tcPr>
          <w:p w14:paraId="31151400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01" w:type="dxa"/>
            <w:gridSpan w:val="6"/>
          </w:tcPr>
          <w:p w14:paraId="10AD1740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(их копии), подтверждающие соответствие участника закупки требованиям установленным законодательством к лицам, осуществляющим поставку товаров, выполнение работ, оказание услуг, если такие требования установлены в извещении о проведении закупки:</w:t>
            </w:r>
          </w:p>
        </w:tc>
      </w:tr>
      <w:tr w:rsidR="00272747" w14:paraId="6BC123C0" w14:textId="77777777">
        <w:tc>
          <w:tcPr>
            <w:tcW w:w="7807" w:type="dxa"/>
            <w:gridSpan w:val="3"/>
          </w:tcPr>
          <w:p w14:paraId="4AFD4F4E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документ, декларирующий соответствие участника закупки единым требованиям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пункт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Извещения о закупке), предъявляемым к участникам, в случае установления данных требований в извещении о закупке</w:t>
            </w:r>
          </w:p>
        </w:tc>
        <w:tc>
          <w:tcPr>
            <w:tcW w:w="3250" w:type="dxa"/>
            <w:gridSpan w:val="4"/>
          </w:tcPr>
          <w:p w14:paraId="72D836F4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1FBED1A6" w14:textId="77777777">
        <w:tc>
          <w:tcPr>
            <w:tcW w:w="7807" w:type="dxa"/>
            <w:gridSpan w:val="3"/>
          </w:tcPr>
          <w:p w14:paraId="6B85795A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членство в СРО, наличие лицензий и т.п., если применимо к предмету закупки</w:t>
            </w:r>
          </w:p>
        </w:tc>
        <w:tc>
          <w:tcPr>
            <w:tcW w:w="3250" w:type="dxa"/>
            <w:gridSpan w:val="4"/>
          </w:tcPr>
          <w:p w14:paraId="7A8D7497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3A9B9EE1" w14:textId="77777777">
        <w:tc>
          <w:tcPr>
            <w:tcW w:w="756" w:type="dxa"/>
          </w:tcPr>
          <w:p w14:paraId="767D8C77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1" w:type="dxa"/>
            <w:gridSpan w:val="2"/>
          </w:tcPr>
          <w:p w14:paraId="4982B627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(их копии), подтверждающие соответствие товаров, работ, услуг требованиям законодательства Российской Федерации к таким товарам, работам, услугам, если законодательством Российской Федерации установлены требования к   ним    и    представление    указанных   документов   предусмотрено   извещением о проведении запроса котировок 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копии сертификатов соответствия, деклараций о соответствии, санитарно-эпидемиологических заключений, регистрационных удостоверений, свидетельств и т.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Исключение составляют документы, согласно гражданскому законодательству Российской Федерации, могут быть представлены только вместе с товаром</w:t>
            </w:r>
          </w:p>
        </w:tc>
        <w:tc>
          <w:tcPr>
            <w:tcW w:w="3250" w:type="dxa"/>
            <w:gridSpan w:val="4"/>
          </w:tcPr>
          <w:p w14:paraId="3692D900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07535BA2" w14:textId="77777777">
        <w:tc>
          <w:tcPr>
            <w:tcW w:w="756" w:type="dxa"/>
          </w:tcPr>
          <w:p w14:paraId="7F2AFB52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1" w:type="dxa"/>
            <w:gridSpan w:val="2"/>
          </w:tcPr>
          <w:p w14:paraId="2EF873F9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обеспечение заявки на участие в запросе котировок, в случае если извещением о проведении закупки установлено требование обеспечения заявки, и оно не осуществляется путем блокирования денежных средств на специальном открытом счете</w:t>
            </w:r>
          </w:p>
        </w:tc>
        <w:tc>
          <w:tcPr>
            <w:tcW w:w="3250" w:type="dxa"/>
            <w:gridSpan w:val="4"/>
          </w:tcPr>
          <w:p w14:paraId="0C85E29D" w14:textId="77777777" w:rsidR="00272747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31ECEEB4" w14:textId="77777777">
        <w:tc>
          <w:tcPr>
            <w:tcW w:w="756" w:type="dxa"/>
          </w:tcPr>
          <w:p w14:paraId="23EF0AFA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51" w:type="dxa"/>
            <w:gridSpan w:val="2"/>
          </w:tcPr>
          <w:p w14:paraId="2484EA58" w14:textId="77777777" w:rsidR="00272747" w:rsidRPr="0055090F" w:rsidRDefault="000000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определенные в соответствии с</w:t>
            </w:r>
            <w:r w:rsidRPr="0055090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пунктом 20.1 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карты о проведении закупки</w:t>
            </w:r>
          </w:p>
        </w:tc>
        <w:tc>
          <w:tcPr>
            <w:tcW w:w="3250" w:type="dxa"/>
            <w:gridSpan w:val="4"/>
          </w:tcPr>
          <w:p w14:paraId="1A1EFD6D" w14:textId="77777777" w:rsidR="00272747" w:rsidRPr="0055090F" w:rsidRDefault="00000000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72747" w14:paraId="21C5B99B" w14:textId="77777777">
        <w:tc>
          <w:tcPr>
            <w:tcW w:w="756" w:type="dxa"/>
          </w:tcPr>
          <w:p w14:paraId="698E3A64" w14:textId="77777777" w:rsidR="0027274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1" w:type="dxa"/>
            <w:gridSpan w:val="2"/>
          </w:tcPr>
          <w:p w14:paraId="106307B7" w14:textId="77777777" w:rsidR="00272747" w:rsidRPr="0055090F" w:rsidRDefault="000000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определенные в соответствии с</w:t>
            </w:r>
            <w:r w:rsidRPr="0055090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пунктом 20.2 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карты о проведении закупки (при наличии)</w:t>
            </w:r>
          </w:p>
        </w:tc>
        <w:tc>
          <w:tcPr>
            <w:tcW w:w="3250" w:type="dxa"/>
            <w:gridSpan w:val="4"/>
          </w:tcPr>
          <w:p w14:paraId="422BB4D9" w14:textId="77777777" w:rsidR="00272747" w:rsidRPr="0055090F" w:rsidRDefault="00000000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72747" w14:paraId="5F52DC13" w14:textId="77777777">
        <w:tc>
          <w:tcPr>
            <w:tcW w:w="756" w:type="dxa"/>
          </w:tcPr>
          <w:p w14:paraId="396E41C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97" w:type="dxa"/>
          </w:tcPr>
          <w:p w14:paraId="55DF5526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оформлению заявки на участие в закупке</w:t>
            </w:r>
          </w:p>
        </w:tc>
        <w:tc>
          <w:tcPr>
            <w:tcW w:w="6904" w:type="dxa"/>
            <w:gridSpan w:val="5"/>
          </w:tcPr>
          <w:p w14:paraId="73D2806C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запросе котировок в электронной форме, подготовленная участником закупки, должна быть составлена на русском языке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извещения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закупке)при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соблюдении следующих условий:</w:t>
            </w:r>
          </w:p>
          <w:p w14:paraId="6D95A578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Входящие в заявку на участие в запросе котировок в электронной форме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надлежащим образом, заверенный перевод на русском языке. В случае противоречия оригинала и перевода преимущество будет иметь перевод. Допускается использование в информации и документах, представленных в составе заявки на участие в запросе котировок в электронной форме, отдельных слов и словосочетаний, обозначающих товарные знаки, знаки обслуживания, фирменные наименования, патенты, полезные модели, промышленные образцы, места происхождения товара, на иностранном языке без перевода (при необходимости).</w:t>
            </w:r>
          </w:p>
          <w:p w14:paraId="20F9DEB6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документы, входящие в состав заявки на участие в запросе котировок в электронной форме, должны иметь четко читаемый текст.</w:t>
            </w:r>
          </w:p>
          <w:p w14:paraId="2CE1B82C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Информация, содержащаяся в заявке на участие в запросе котировок в электронной форме, не должны допускать двусмысленных толкований (разночтений), должны трактоваться однозначно.</w:t>
            </w:r>
          </w:p>
          <w:p w14:paraId="6A633178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Котировочная заявка составляется в форме электронного документа. Котировочная заявка должна соответствовать Форме котировочной заявки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извещению о закупке) и формы информации и документов, представляемых в составе заявки на участие в запросе котировок в электронной форме, должны быть заполнены в полном объеме, если иное в них специально не оговорено или не установлено настоящим извещением о закупке.</w:t>
            </w:r>
          </w:p>
          <w:p w14:paraId="7A6DBF5A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файлы не должны иметь защиты от их открытия, изменения, копирования их содержимого или их печати. Файлы с документами заявки рекомендуется именовать таким образом, который бы позволял идентифицировать содержание данного файла заявки, с указанием наименования документа, представленного данным файлом (каждый документ рекомендуется размещать в отдельном файле).</w:t>
            </w:r>
          </w:p>
        </w:tc>
      </w:tr>
      <w:tr w:rsidR="00272747" w14:paraId="2179B094" w14:textId="77777777">
        <w:tc>
          <w:tcPr>
            <w:tcW w:w="756" w:type="dxa"/>
          </w:tcPr>
          <w:p w14:paraId="08D1B2D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97" w:type="dxa"/>
          </w:tcPr>
          <w:p w14:paraId="6FC60E09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поставляемого товара, его функциональных характеристик (потребительских свойств), его количественных и качественных характеристик, требования к описанию выполняемой работы, оказываемой услуги, их количественных и качественных характеристик</w:t>
            </w:r>
          </w:p>
        </w:tc>
        <w:tc>
          <w:tcPr>
            <w:tcW w:w="6904" w:type="dxa"/>
            <w:gridSpan w:val="5"/>
          </w:tcPr>
          <w:p w14:paraId="1C1550C1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заказчика.</w:t>
            </w:r>
          </w:p>
          <w:p w14:paraId="78C7BBB9" w14:textId="77777777" w:rsidR="00272747" w:rsidRDefault="00272747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747" w14:paraId="3C624542" w14:textId="77777777">
        <w:tc>
          <w:tcPr>
            <w:tcW w:w="9073" w:type="dxa"/>
            <w:gridSpan w:val="6"/>
          </w:tcPr>
          <w:p w14:paraId="5477E7B8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виде:</w:t>
            </w:r>
          </w:p>
          <w:p w14:paraId="17016266" w14:textId="77777777" w:rsidR="00272747" w:rsidRDefault="00000000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подробного предложения участника о выполнении требования, в том числе указания производителя и страны происхождения товара, предложения в отношении функциональных характеристик (потребительских свойств), количественных и качественных характеристик продукции (в том числе с предоставлением образцов продукции в случаях, установленных извещением о закупке).</w:t>
            </w:r>
          </w:p>
          <w:p w14:paraId="2B28B3C1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описании продукции участник обязан подтвердить соответствие поставляемой продукции требованиям извещения о закупке в отношении тех показателей, по которым это установлено.</w:t>
            </w:r>
          </w:p>
          <w:p w14:paraId="5384BEA4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описании продукции участником должны указываться точные, конкретные, однозначно трактуемые и не допускающие двусмысленного толкования показатели, в том числе общеизвестные (стандартные) показатели, термины и сокращения в соответствии с требованиями извещения о закупке.</w:t>
            </w:r>
          </w:p>
          <w:p w14:paraId="26927704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в извещении о закупке были установлены требования в отношении товарных знаков, знаков обслуживания, патентов, полезных моделей, промышленных образцов, наименования места происхождения товара или наименования производителя, сопровождаемые словами «или эквивалент», а участником предлагается продукция, являющаяся эквивалентной, участник при описании продукции обязан подтвердить ее эквивалентность по показателям, установленным в извещении о закупке.</w:t>
            </w:r>
          </w:p>
          <w:p w14:paraId="5BEC9B55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закупки должны учитывать, что при описании (в том числе призванные уточнить и конкретизировать другие сведения и документы), предоставление которых не является обязательным в соответствии с требованиями извещения и документации, при условии, что содержание таких документов и сведений не нарушает требований действующего законодательства Российской Федерации заказчиком использовались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максимальные и (или) минимальные значения показателей, а также значения показателей, которые не могут изменяться. </w:t>
            </w:r>
          </w:p>
          <w:p w14:paraId="1F1005A4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Представляемые участником размещения заявки сведения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более», «не менее», «или» и т.п., то есть должны быть конкретными. </w:t>
            </w:r>
          </w:p>
          <w:p w14:paraId="44B51E6C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подаче сведений участниками размещения заявки должны применяться обозначения (единицы измерения, наименования показателей, технических, функциональных параметров) в соответствии с обозначениями, установленными в Техническом задание (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Приложение №1 </w:t>
            </w:r>
            <w:r>
              <w:rPr>
                <w:rFonts w:ascii="Times New Roman" w:hAnsi="Times New Roman"/>
                <w:sz w:val="24"/>
                <w:szCs w:val="24"/>
              </w:rPr>
              <w:t>к извещению). Если в Техническом задании значение показателя установлено как верхний или нижний предел, сопровождаясь при этом соответственно фразами «не более» или «не менее», участником размещения заявки в предложении устанавливается конкретное значение.</w:t>
            </w:r>
          </w:p>
          <w:p w14:paraId="735CF7C3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если значение показателя находится в заданном заказчиком диапазоне, но не сопровождается указанными выше фразами, участник размещения заявки должен предложить значение такого параметра с учётом значений, содержащихся в документах, которые будут сопровождать поставку товара (например, технический паспорт, инструкция и т.п.).</w:t>
            </w:r>
          </w:p>
        </w:tc>
        <w:tc>
          <w:tcPr>
            <w:tcW w:w="1984" w:type="dxa"/>
          </w:tcPr>
          <w:p w14:paraId="5099EE92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lastRenderedPageBreak/>
              <w:t>Установлено</w:t>
            </w:r>
          </w:p>
        </w:tc>
      </w:tr>
      <w:tr w:rsidR="00272747" w14:paraId="10D02F26" w14:textId="77777777">
        <w:tc>
          <w:tcPr>
            <w:tcW w:w="9073" w:type="dxa"/>
            <w:gridSpan w:val="6"/>
          </w:tcPr>
          <w:p w14:paraId="2107D63C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участника в отношении предмета закупки, должно содержать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 закупки исполнить условия договора, указанные в извещении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не подлежащих изменению по результатам проведения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участника закупки дается с применением программно-аппаратных средств электронной площадки в случае, если это предусмотрено функционалом электронной площадки либо в произвольной форме).</w:t>
            </w:r>
          </w:p>
        </w:tc>
        <w:tc>
          <w:tcPr>
            <w:tcW w:w="1984" w:type="dxa"/>
          </w:tcPr>
          <w:p w14:paraId="44B28CCB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Не установлено</w:t>
            </w:r>
          </w:p>
        </w:tc>
      </w:tr>
      <w:tr w:rsidR="00272747" w14:paraId="58757BCB" w14:textId="77777777">
        <w:tc>
          <w:tcPr>
            <w:tcW w:w="756" w:type="dxa"/>
          </w:tcPr>
          <w:p w14:paraId="1DAD91C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7" w:type="dxa"/>
          </w:tcPr>
          <w:p w14:paraId="26BD87DC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подачи и оформления, отзыва и изменения заявок на участие в закупке</w:t>
            </w:r>
          </w:p>
        </w:tc>
        <w:tc>
          <w:tcPr>
            <w:tcW w:w="6904" w:type="dxa"/>
            <w:gridSpan w:val="5"/>
          </w:tcPr>
          <w:p w14:paraId="5011C83B" w14:textId="77777777" w:rsidR="00272747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площадки, на которой проводится закупка, оформленную в электронной форме, с приложением комплекта электронных документов, указанных в настоящем извещении о закупке, содержание и оформление которых соответствует требованиям извещения о проведении запроса котировок.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 xml:space="preserve"> Такие информация и документы должны быть подписаны усиленной квалифицированной электронной подписью (далее – электронная подпись) лица, имеющего право действовать от имени участника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аукциона в электронной форме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553B59F2" w14:textId="77777777" w:rsidR="00272747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закупке. Участник закупки вправе подать только одну заявку (находящуюся в статусе не отозванной) на участие в отношении одного предмета закупки (одного лота). </w:t>
            </w:r>
          </w:p>
          <w:p w14:paraId="60F682F0" w14:textId="77777777" w:rsidR="00272747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случае, если извещением об осуществлении закупки предусмотрено два и более лота, заявка на участие в закупке подается в отношении каждого лота отдельно.</w:t>
            </w:r>
          </w:p>
          <w:p w14:paraId="6C0A0BD9" w14:textId="77777777" w:rsidR="00272747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вправе изменить или отозвать свою заявку на участие в закупке до истечения срока подачи заявок на участие в закупке. Ограничений в отношении количества попыток внесения изменений в поданную заявку нет. </w:t>
            </w:r>
          </w:p>
        </w:tc>
      </w:tr>
      <w:tr w:rsidR="00272747" w14:paraId="28347EA9" w14:textId="77777777">
        <w:trPr>
          <w:trHeight w:val="646"/>
        </w:trPr>
        <w:tc>
          <w:tcPr>
            <w:tcW w:w="756" w:type="dxa"/>
          </w:tcPr>
          <w:p w14:paraId="2E1AED3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7" w:type="dxa"/>
          </w:tcPr>
          <w:p w14:paraId="5A0C3CD6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и время начала срока подачи заявок на участие в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процедуре закупки</w:t>
            </w:r>
          </w:p>
        </w:tc>
        <w:tc>
          <w:tcPr>
            <w:tcW w:w="6904" w:type="dxa"/>
            <w:gridSpan w:val="5"/>
          </w:tcPr>
          <w:p w14:paraId="2286CB5D" w14:textId="77777777" w:rsidR="00272747" w:rsidRDefault="00000000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момента размещения информации о закупке на официальном сайте </w:t>
            </w:r>
            <w:hyperlink r:id="rId9" w:history="1">
              <w:r w:rsidR="00272747">
                <w:rPr>
                  <w:rStyle w:val="a7"/>
                  <w:rFonts w:ascii="Times New Roman" w:hAnsi="Times New Roman"/>
                  <w:sz w:val="24"/>
                  <w:szCs w:val="24"/>
                </w:rPr>
                <w:t>www.zakupki.gov.ru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5 (пять) рабочих дней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 дня истечения срока подачи заявок на участие в запросе котировок в электронной форме.</w:t>
            </w:r>
          </w:p>
        </w:tc>
      </w:tr>
      <w:tr w:rsidR="00272747" w14:paraId="0BB0BA88" w14:textId="77777777">
        <w:trPr>
          <w:trHeight w:val="791"/>
        </w:trPr>
        <w:tc>
          <w:tcPr>
            <w:tcW w:w="756" w:type="dxa"/>
          </w:tcPr>
          <w:p w14:paraId="00EBE50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3397" w:type="dxa"/>
          </w:tcPr>
          <w:p w14:paraId="74BCEF0A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и время окончания срока подачи заявок на участие в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процедуре закупки</w:t>
            </w:r>
          </w:p>
        </w:tc>
        <w:tc>
          <w:tcPr>
            <w:tcW w:w="6904" w:type="dxa"/>
            <w:gridSpan w:val="5"/>
          </w:tcPr>
          <w:p w14:paraId="0F2B3BC3" w14:textId="77777777" w:rsidR="00272747" w:rsidRPr="0055090F" w:rsidRDefault="00272747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8A060DD" w14:textId="77777777" w:rsidR="00272747" w:rsidRPr="0055090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«20» января 2026 г.</w:t>
            </w:r>
            <w:r w:rsidRPr="0055090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10:00 (по местному времени)</w:t>
            </w:r>
          </w:p>
        </w:tc>
      </w:tr>
      <w:tr w:rsidR="00272747" w14:paraId="40F3F768" w14:textId="77777777">
        <w:trPr>
          <w:trHeight w:val="557"/>
        </w:trPr>
        <w:tc>
          <w:tcPr>
            <w:tcW w:w="756" w:type="dxa"/>
          </w:tcPr>
          <w:p w14:paraId="15F0A86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397" w:type="dxa"/>
          </w:tcPr>
          <w:p w14:paraId="4C787B3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и место рассмотрения заявок на участие в закупке и подведения итогов закупки</w:t>
            </w:r>
          </w:p>
        </w:tc>
        <w:tc>
          <w:tcPr>
            <w:tcW w:w="6904" w:type="dxa"/>
            <w:gridSpan w:val="5"/>
          </w:tcPr>
          <w:p w14:paraId="451AB422" w14:textId="77777777" w:rsidR="00272747" w:rsidRPr="0055090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рассмотрения, оценки и сопоставления заявок и подведение итогов - </w:t>
            </w:r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«21» января 2026 </w:t>
            </w:r>
            <w:proofErr w:type="spellStart"/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г.в</w:t>
            </w:r>
            <w:proofErr w:type="spellEnd"/>
            <w:r w:rsidRPr="005509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12:00 (по местному времени).</w:t>
            </w:r>
          </w:p>
          <w:p w14:paraId="2C7D5212" w14:textId="77777777" w:rsidR="00272747" w:rsidRPr="0055090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рассмотрения заявок: 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</w:rPr>
              <w:t>ГАУЗ Мечетлинский санаторий для детей с родителями РБ</w:t>
            </w:r>
            <w:r w:rsidRPr="0055090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, Российская федерация, </w:t>
            </w:r>
            <w:r w:rsidRPr="00550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452550, Республика Башкортостан, район Мечетлинский, с. Большеустьикинское, ул. Курортная, 64</w:t>
            </w:r>
          </w:p>
          <w:p w14:paraId="5EC24E96" w14:textId="77777777" w:rsidR="00272747" w:rsidRPr="0055090F" w:rsidRDefault="0027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4DA65C" w14:textId="77777777" w:rsidR="00272747" w:rsidRPr="0055090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Рассмотрение и оценка заявок проводятся в день и время, указанные в Извещении о проведении закупки, если иное в них специально не оговорено или не установлено настоящим извещением о закупке.</w:t>
            </w:r>
          </w:p>
        </w:tc>
      </w:tr>
      <w:tr w:rsidR="00272747" w14:paraId="7EF337A7" w14:textId="77777777">
        <w:trPr>
          <w:trHeight w:val="677"/>
        </w:trPr>
        <w:tc>
          <w:tcPr>
            <w:tcW w:w="756" w:type="dxa"/>
          </w:tcPr>
          <w:p w14:paraId="6A671E6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397" w:type="dxa"/>
          </w:tcPr>
          <w:p w14:paraId="11065C8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Продление срока проведения процедуры</w:t>
            </w:r>
          </w:p>
        </w:tc>
        <w:tc>
          <w:tcPr>
            <w:tcW w:w="6904" w:type="dxa"/>
            <w:gridSpan w:val="5"/>
          </w:tcPr>
          <w:p w14:paraId="3C17FA89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предусмотрено</w:t>
            </w:r>
          </w:p>
        </w:tc>
      </w:tr>
      <w:tr w:rsidR="00272747" w14:paraId="7403695F" w14:textId="77777777">
        <w:trPr>
          <w:trHeight w:val="1002"/>
        </w:trPr>
        <w:tc>
          <w:tcPr>
            <w:tcW w:w="756" w:type="dxa"/>
          </w:tcPr>
          <w:p w14:paraId="53AAF25C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397" w:type="dxa"/>
          </w:tcPr>
          <w:p w14:paraId="6020947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оценки заявок на участие в запросе котировок</w:t>
            </w:r>
          </w:p>
        </w:tc>
        <w:tc>
          <w:tcPr>
            <w:tcW w:w="6904" w:type="dxa"/>
            <w:gridSpan w:val="5"/>
          </w:tcPr>
          <w:p w14:paraId="5CEC0898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Единственным критерием оценки котировочных заявок является «Цена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единицы товара, услуги, работы)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612A2FB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Оцениваются только заявки, допущенные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комиссией по осуществлению конкурентных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заказчика по результатам их рассмотрения.</w:t>
            </w:r>
          </w:p>
        </w:tc>
      </w:tr>
      <w:tr w:rsidR="00272747" w14:paraId="1894E04F" w14:textId="77777777">
        <w:trPr>
          <w:trHeight w:val="424"/>
        </w:trPr>
        <w:tc>
          <w:tcPr>
            <w:tcW w:w="756" w:type="dxa"/>
          </w:tcPr>
          <w:p w14:paraId="41EE5AD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397" w:type="dxa"/>
          </w:tcPr>
          <w:p w14:paraId="701F071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открытия доступа к заявкам, рассмотрения, оценки и сопоставления заявок на участие в закупке</w:t>
            </w:r>
          </w:p>
        </w:tc>
        <w:tc>
          <w:tcPr>
            <w:tcW w:w="6904" w:type="dxa"/>
            <w:gridSpan w:val="5"/>
          </w:tcPr>
          <w:p w14:paraId="7161327C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ЭТП.</w:t>
            </w:r>
          </w:p>
          <w:p w14:paraId="38DAB390" w14:textId="77777777" w:rsidR="00272747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Открытие доступа к поданным заявкам на участие в запросе котировок в электронной форме осуществляется на электронной площадке в день, время и в порядке, предусмотренном извещением о закупке. </w:t>
            </w:r>
          </w:p>
          <w:p w14:paraId="3927602C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открытия доступа к котировочным заявкам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комиссия по осуществлению конкурентных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рассматривает заявки, в том числе единственной поданной заявки на участие в запросе котировок в электронной форме на соответствие их требованиям, установленным в извещении о проведении запроса котировок.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Комиссия по осуществлению конкурентных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отклоняет котировочные заявки по основаниям, установленным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пунктом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настоящего извещения о закупке. При этом технические и редакционные недостатки в оформлении заявок, не влияющие на их смысл и содержание, не являются основанием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допуска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участника закупки к участию в закупке.</w:t>
            </w:r>
          </w:p>
          <w:p w14:paraId="36A14F0D" w14:textId="77777777" w:rsidR="0027274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Участники, заявки которых не были отклонены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Комиссией по осуществлению конкурентных закупок</w:t>
            </w:r>
            <w:r>
              <w:rPr>
                <w:rFonts w:ascii="Times New Roman" w:hAnsi="Times New Roman"/>
                <w:sz w:val="24"/>
                <w:szCs w:val="24"/>
              </w:rPr>
              <w:t>, признаются участниками запроса котировок в электронной форме и допускаются к участию в оценке и сопоставлению заявок участников электронного запроса котировок и к подведению итогов.</w:t>
            </w:r>
          </w:p>
          <w:p w14:paraId="6562821B" w14:textId="77777777" w:rsidR="00272747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результатов оценки заявок на участие в запросе котировок в электронной форме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Комиссия по осуществлению конкурентных закупок </w:t>
            </w:r>
            <w:r>
              <w:rPr>
                <w:rFonts w:ascii="Times New Roman" w:hAnsi="Times New Roman"/>
                <w:sz w:val="24"/>
                <w:szCs w:val="24"/>
              </w:rPr>
              <w:t>присваивает каждой заявке на участие в электронном запросе предложений порядковый номер в зависимости от уменьшения степени выгодности, содержащихся в них условий исполнения договора.</w:t>
            </w:r>
          </w:p>
          <w:p w14:paraId="0F264497" w14:textId="77777777" w:rsidR="00272747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Победителем запроса котировок в электронной форме признаётся участник запроса котировок в электронной форме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заявка которого соответствует требованиям, установленным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извещением о проведении запроса котировок, содержит наиболее низкую цену договора</w:t>
            </w:r>
            <w:r>
              <w:t>.</w:t>
            </w:r>
          </w:p>
          <w:p w14:paraId="4A221538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Результаты оценки и сопоставления котировочных заявок (единственной заявки) оформляются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протоколом рассмотрения и оценки заявок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котором содержатся сведения согласно ч. 14 ст. 3.2 Федерального закона от 18 июля 2011 г. № 223- ФЗ «О закупках товаров, работ, услуг отдельными видами юридических лиц», а также любая иная информация, которую организатор счел нужным включить в протокол.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Протокол подписывается всеми присутствующими членами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Комиссии по осуществлению конкурентных закупок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размещается заказчиком не позднее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 (трех) дней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дня его подписания в единой информационной системе, на официальном сайте, за исключением случаев, предусмотренных Федеральным законом №223-ФЗ и на электронной площадке в соответствии с регламентом электронной площадки.</w:t>
            </w:r>
          </w:p>
        </w:tc>
      </w:tr>
      <w:tr w:rsidR="00272747" w14:paraId="294D6038" w14:textId="77777777">
        <w:trPr>
          <w:trHeight w:val="407"/>
        </w:trPr>
        <w:tc>
          <w:tcPr>
            <w:tcW w:w="756" w:type="dxa"/>
          </w:tcPr>
          <w:p w14:paraId="226DFDC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3397" w:type="dxa"/>
          </w:tcPr>
          <w:p w14:paraId="70AEB02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Отказ в допуске к участию</w:t>
            </w:r>
          </w:p>
        </w:tc>
        <w:tc>
          <w:tcPr>
            <w:tcW w:w="6904" w:type="dxa"/>
            <w:gridSpan w:val="5"/>
          </w:tcPr>
          <w:p w14:paraId="78A8028E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Комиссия по осуществлению конкурентных закупок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отказывает участнику закупки в допуске к участию в процедуре закупки в следующих случаях:</w:t>
            </w:r>
          </w:p>
          <w:p w14:paraId="60770BAD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несоответствия участника процедуры закупки обязательным требованиям к участникам процедуры закупок, установленным в извещении о проведении закупки в соответствии с </w:t>
            </w:r>
            <w:hyperlink r:id="rId10" w:history="1">
              <w:r w:rsidR="002727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ar-SA"/>
                </w:rPr>
                <w:t>пунктом 19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извещения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207E30F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участник закупки и (или) его заявка не соответствуют иным требованиям документации о закупке (извещению о проведении запроса котировок);</w:t>
            </w:r>
          </w:p>
          <w:p w14:paraId="139E8FEB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непредставления в составе заявки обязательных для предоставления документов и сведений, предусмотренных </w:t>
            </w:r>
            <w:hyperlink r:id="rId11" w:history="1">
              <w:r w:rsidR="002727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ar-SA"/>
                </w:rPr>
                <w:t>пунктом 24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извещения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либо наличия в таких документах недостоверных сведений.</w:t>
            </w:r>
          </w:p>
          <w:p w14:paraId="4503D934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 закупки не предоставил обеспечение заявки на участие в закупке, если такое обеспечение предусмотрено документацией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FB06786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несоответствия заявки требованиям извещения о закупке, в том числе наличия в таких заявках предложения 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цене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товара), превышающего установленную начальную (максимальную) цену договора, цену единицы товара, работы,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максимальное (предельное) значение цены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804C07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представления участником закупки в составе своей заявки недостоверной информации, в том числе в отношении его квалификационных данных и страны происхождения товара, указанного в заявке на участие в закупке (при наличии таковых условий);</w:t>
            </w:r>
          </w:p>
          <w:p w14:paraId="6DF1AC44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в случаях, 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ст. 3.1-4 Закона № 223-ФЗ.</w:t>
            </w:r>
          </w:p>
          <w:p w14:paraId="6B6A9321" w14:textId="77777777" w:rsidR="00272747" w:rsidRDefault="00272747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B3E83" w14:textId="77777777" w:rsidR="00272747" w:rsidRDefault="002727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BA2C96" w14:textId="77777777" w:rsidR="00272747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выявлен хотя бы один из фактов, указанных в настоящем пункте,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комиссия по осуществлению конкурентных закупок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обязана отстранить участника от процедуры закупки на любом этапе ее проведения до момента заключения договора.</w:t>
            </w:r>
          </w:p>
        </w:tc>
      </w:tr>
      <w:tr w:rsidR="00272747" w14:paraId="046327F1" w14:textId="77777777">
        <w:trPr>
          <w:trHeight w:val="548"/>
        </w:trPr>
        <w:tc>
          <w:tcPr>
            <w:tcW w:w="756" w:type="dxa"/>
          </w:tcPr>
          <w:p w14:paraId="1871032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397" w:type="dxa"/>
          </w:tcPr>
          <w:p w14:paraId="4292116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победителя закупки</w:t>
            </w:r>
          </w:p>
        </w:tc>
        <w:tc>
          <w:tcPr>
            <w:tcW w:w="6904" w:type="dxa"/>
            <w:gridSpan w:val="5"/>
          </w:tcPr>
          <w:p w14:paraId="78B3A03E" w14:textId="77777777" w:rsidR="00272747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Победителем в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запроса котировок в электронной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признается участник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запроса котировок в электронной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соответствующий требованиям, установленным в извещении о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запроса котировок в электронной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подавший заявку, которая отвечает всем требованиям, установленным в таком извещении, и в которой указана наиболее низкая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цена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(единиц(ы) товаров, работ, услуг)товаров, работ, услуг.</w:t>
            </w:r>
          </w:p>
          <w:p w14:paraId="1E177152" w14:textId="77777777" w:rsidR="00272747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предложении наиболее низкой цены товаров, работ, услуг несколькими участниками размещения заказа победителем в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запроса котировок в электронной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признается участник размещения заказа, заявка которого поступила ранее заявок других участников размещения заказа.</w:t>
            </w:r>
          </w:p>
        </w:tc>
      </w:tr>
      <w:tr w:rsidR="00272747" w14:paraId="19A11249" w14:textId="77777777">
        <w:trPr>
          <w:trHeight w:val="548"/>
        </w:trPr>
        <w:tc>
          <w:tcPr>
            <w:tcW w:w="756" w:type="dxa"/>
          </w:tcPr>
          <w:p w14:paraId="6AFFF129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397" w:type="dxa"/>
          </w:tcPr>
          <w:p w14:paraId="77D39CF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 закупки (в рамках одного лота)</w:t>
            </w:r>
          </w:p>
        </w:tc>
        <w:tc>
          <w:tcPr>
            <w:tcW w:w="6904" w:type="dxa"/>
            <w:gridSpan w:val="5"/>
          </w:tcPr>
          <w:p w14:paraId="0C399F4D" w14:textId="77777777" w:rsidR="00272747" w:rsidRDefault="0000000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победитель</w:t>
            </w:r>
          </w:p>
        </w:tc>
      </w:tr>
      <w:tr w:rsidR="00272747" w14:paraId="23FFC705" w14:textId="77777777">
        <w:trPr>
          <w:trHeight w:val="548"/>
        </w:trPr>
        <w:tc>
          <w:tcPr>
            <w:tcW w:w="756" w:type="dxa"/>
          </w:tcPr>
          <w:p w14:paraId="53472EA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397" w:type="dxa"/>
          </w:tcPr>
          <w:p w14:paraId="6CD6402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обеспечения заявки на участие в процедуре закупки, порядок и срок его предоставления и иные требования к такому обеспечению</w:t>
            </w:r>
          </w:p>
        </w:tc>
        <w:tc>
          <w:tcPr>
            <w:tcW w:w="6904" w:type="dxa"/>
            <w:gridSpan w:val="5"/>
          </w:tcPr>
          <w:p w14:paraId="7267A61A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  <w:t>Не установлено</w:t>
            </w:r>
          </w:p>
          <w:p w14:paraId="0D5C2B8F" w14:textId="77777777" w:rsidR="00272747" w:rsidRDefault="0027274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272747" w14:paraId="5CAE25AE" w14:textId="77777777">
        <w:trPr>
          <w:trHeight w:val="548"/>
        </w:trPr>
        <w:tc>
          <w:tcPr>
            <w:tcW w:w="756" w:type="dxa"/>
          </w:tcPr>
          <w:p w14:paraId="2682DBE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397" w:type="dxa"/>
          </w:tcPr>
          <w:p w14:paraId="053A81D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договора, порядок и срок его предоставления и иные требования к такому обеспечению</w:t>
            </w:r>
          </w:p>
        </w:tc>
        <w:tc>
          <w:tcPr>
            <w:tcW w:w="6904" w:type="dxa"/>
            <w:gridSpan w:val="5"/>
          </w:tcPr>
          <w:p w14:paraId="3093B79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  <w:t>Не установлено</w:t>
            </w:r>
          </w:p>
          <w:p w14:paraId="2DF64B29" w14:textId="77777777" w:rsidR="00272747" w:rsidRDefault="00272747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272747" w14:paraId="4B3D4BBC" w14:textId="77777777">
        <w:trPr>
          <w:trHeight w:val="548"/>
        </w:trPr>
        <w:tc>
          <w:tcPr>
            <w:tcW w:w="756" w:type="dxa"/>
          </w:tcPr>
          <w:p w14:paraId="1FE8707C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397" w:type="dxa"/>
          </w:tcPr>
          <w:p w14:paraId="33300A95" w14:textId="77777777" w:rsidR="0027274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гарантии качества товара, работы, услуги</w:t>
            </w:r>
          </w:p>
        </w:tc>
        <w:tc>
          <w:tcPr>
            <w:tcW w:w="6904" w:type="dxa"/>
            <w:gridSpan w:val="5"/>
          </w:tcPr>
          <w:p w14:paraId="5512BF2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 наличии - в соответствии с Техническим заданием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извещению) и проектом договора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извещению)</w:t>
            </w:r>
          </w:p>
        </w:tc>
      </w:tr>
      <w:tr w:rsidR="00272747" w14:paraId="6996128E" w14:textId="77777777">
        <w:trPr>
          <w:trHeight w:val="548"/>
        </w:trPr>
        <w:tc>
          <w:tcPr>
            <w:tcW w:w="756" w:type="dxa"/>
          </w:tcPr>
          <w:p w14:paraId="098F471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397" w:type="dxa"/>
          </w:tcPr>
          <w:p w14:paraId="58A6DE06" w14:textId="77777777" w:rsidR="00272747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гарантийных обязательств </w:t>
            </w:r>
          </w:p>
        </w:tc>
        <w:tc>
          <w:tcPr>
            <w:tcW w:w="6904" w:type="dxa"/>
            <w:gridSpan w:val="5"/>
          </w:tcPr>
          <w:p w14:paraId="14A06D8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  <w:tr w:rsidR="00272747" w14:paraId="251E3648" w14:textId="77777777">
        <w:trPr>
          <w:trHeight w:val="548"/>
        </w:trPr>
        <w:tc>
          <w:tcPr>
            <w:tcW w:w="756" w:type="dxa"/>
          </w:tcPr>
          <w:p w14:paraId="3D52B4D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397" w:type="dxa"/>
          </w:tcPr>
          <w:p w14:paraId="28F175FA" w14:textId="77777777" w:rsidR="00272747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обеспечению гарантийных обязательств</w:t>
            </w:r>
          </w:p>
        </w:tc>
        <w:tc>
          <w:tcPr>
            <w:tcW w:w="6904" w:type="dxa"/>
            <w:gridSpan w:val="5"/>
          </w:tcPr>
          <w:p w14:paraId="5247BCA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272747" w14:paraId="094AA681" w14:textId="77777777">
        <w:tc>
          <w:tcPr>
            <w:tcW w:w="756" w:type="dxa"/>
          </w:tcPr>
          <w:p w14:paraId="13151E2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3397" w:type="dxa"/>
          </w:tcPr>
          <w:p w14:paraId="2C33A321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подписания победителем закупки договора со дня подписания протокола рассмотрения и оценки заявок (подведения итогов закупки) </w:t>
            </w:r>
          </w:p>
        </w:tc>
        <w:tc>
          <w:tcPr>
            <w:tcW w:w="6904" w:type="dxa"/>
            <w:gridSpan w:val="5"/>
          </w:tcPr>
          <w:p w14:paraId="5405E95A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протокола, составленного по результатам конкурентной закупки, или с даты признания победителя такой процедуры уклонившимся от заключения договора в случае, определённым </w:t>
            </w:r>
            <w:hyperlink r:id="rId12" w:history="1">
              <w:r w:rsidR="002727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ar-SA"/>
                </w:rPr>
                <w:t>пунктом 44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извещения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D5FCAA" w14:textId="77777777" w:rsidR="00272747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заключён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      </w:r>
          </w:p>
        </w:tc>
      </w:tr>
      <w:tr w:rsidR="00272747" w14:paraId="481955AC" w14:textId="77777777">
        <w:tc>
          <w:tcPr>
            <w:tcW w:w="756" w:type="dxa"/>
          </w:tcPr>
          <w:p w14:paraId="0FE264C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3397" w:type="dxa"/>
          </w:tcPr>
          <w:p w14:paraId="7B41F74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6904" w:type="dxa"/>
            <w:gridSpan w:val="5"/>
          </w:tcPr>
          <w:p w14:paraId="2CB9836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Договор заключается только после предоставления участником закупки в электронной форме обеспечения исполнения договора, если такое требование было установлено в извещении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 учетом требований,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установленных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пунктом 14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извещения о закупке (при наличии таковых условий).</w:t>
            </w:r>
          </w:p>
          <w:p w14:paraId="63F2E5A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результатам процедуры закупки договор заключается с победителем закупки (либо с единственным участником торгов), а в случаях, предусмотренных Положением о закупке Заказчика,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 иным участником этой закупки, заявка которого на участие в закупке признана соответствующей требованиям, установленным извещением о конкурентной закупке.</w:t>
            </w:r>
          </w:p>
          <w:p w14:paraId="78610C5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Договор заключается с использованием программно-аппаратных средств электронной площадки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путём направления Заказчиком проекта договора победителю электронного запроса котировок.</w:t>
            </w:r>
          </w:p>
          <w:p w14:paraId="3E2322D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Проект договора приведен в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приложении № 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 извещению о проведении запроса котировок в электронной форме. </w:t>
            </w:r>
          </w:p>
          <w:p w14:paraId="64FBBB90" w14:textId="77777777" w:rsidR="00272747" w:rsidRDefault="00272747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857650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результатам процедуры закупки Заказчик в течение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3 (трех) рабочих дней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даты размещения в единой информационной системе итогового протокола направляет Победителю процедуры закупки или участнику, подавшему единственную заявку на участие через оператора электронной площадки проект договора, который составляется путем включения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цены договора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 максимального значения цены договора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цен единицы товара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(работы, услуги)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(начальной суммы цен единиц товара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(работы, услуги)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и предложения в отношении предмета закупки, предложенной участником процедуры закупки, и на условиях, которые предусмотрены проектом договора, без электронной цифровой подписи лица, имеющего право действовать от имени Заказчика.</w:t>
            </w:r>
          </w:p>
          <w:p w14:paraId="3BCB454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Победитель процедуры закупки направляет Заказчику через оператора электронной площадки проект договора, подписанный электронной цифровой подписью лица, имеющего право действовать от имени участника процедуры закупки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вместе с документом, подтверждающим предоставление обеспечения исполнения договора, если данное требование установлено в документации о закупке,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также документы во исполнение требований, предусмотренных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пунктом 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извещения о закупке (при наличии таковых условий) либо 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в которых, по мнению участника закупки, содержатся неточности, технические ошибки, опечатки, несоответствие условиям, предложенным в своей заявке. Протокол разногласий направляется Заказчику с использованием программно-аппаратных средств электронной площадки.</w:t>
            </w:r>
          </w:p>
          <w:p w14:paraId="002CEA0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 рассматривает протокол разногласий и направляет участнику такой закупки,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      </w:r>
          </w:p>
          <w:p w14:paraId="561A6AA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даты размещения на электронной площадке победителем закупки в электронной форме подписанного им договора, и предоставления таким участником соответствующего требованиям извещения о закупке обеспечения исполнения договора, если данное требование установлено в извещении о закупке,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также документы во исполнение требований, предусмотренных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пунктом 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извещения о закупке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(при наличии таковых условий), Заказчик, но не ранее 10 (десяти) дней с даты размещения в единой информационной системе итогового протокола, размещает на электронной площадке договор, подписанный усиленной квалифицированной электронной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подписью лица, имеющего право действовать от имени Заказчика. С момента размещения в ЕИС подписанного Заказчиком договора он считается заключенным.</w:t>
            </w:r>
          </w:p>
          <w:p w14:paraId="4E7A624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Общий срок при обмене электронными документами, в связи с заключением договора и (или) урегулированием возникших разногласий, не должен нарушать общий срок для заключения договора, предусмотренный </w:t>
            </w:r>
            <w:r>
              <w:rPr>
                <w:rFonts w:ascii="Times New Roman" w:eastAsia="Arial" w:hAnsi="Times New Roman" w:cs="Times New Roman"/>
                <w:color w:val="0000FF"/>
                <w:sz w:val="24"/>
                <w:szCs w:val="24"/>
                <w:lang w:eastAsia="ar-SA"/>
              </w:rPr>
              <w:t>пунктом 42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извещения о закупке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272747" w14:paraId="7ACB5D7B" w14:textId="77777777">
        <w:trPr>
          <w:trHeight w:val="699"/>
        </w:trPr>
        <w:tc>
          <w:tcPr>
            <w:tcW w:w="756" w:type="dxa"/>
          </w:tcPr>
          <w:p w14:paraId="0EF8887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3397" w:type="dxa"/>
          </w:tcPr>
          <w:p w14:paraId="6F973289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</w:t>
            </w:r>
          </w:p>
        </w:tc>
        <w:tc>
          <w:tcPr>
            <w:tcW w:w="6904" w:type="dxa"/>
            <w:gridSpan w:val="5"/>
          </w:tcPr>
          <w:p w14:paraId="167AA9A8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случае, если победитель закупки (либо единственный участник торгов в случае, если в срок, определенный Законом № 223-ФЗ не предоставил подписанный договор (отказался от заключения договора в редакции Заказчика), а также обеспечение исполнения договора в случае, если Заказчиком было установлено такое требование и с учетом требований, установленных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пунктом 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извещения о закупке (при наличии таковых условий), либо поступления Заказчику в письменной форме решения об отказе от подписания договора и (или) отказ от заключения договора хотя бы одного участника закупки, входящего в состав коллективного участника, после признания коллективного участника закупки победителем закупки, победитель закупки считается уклонившимся от заключения договора.</w:t>
            </w:r>
          </w:p>
        </w:tc>
      </w:tr>
      <w:tr w:rsidR="00272747" w14:paraId="6DE2521A" w14:textId="77777777">
        <w:trPr>
          <w:trHeight w:val="699"/>
        </w:trPr>
        <w:tc>
          <w:tcPr>
            <w:tcW w:w="756" w:type="dxa"/>
          </w:tcPr>
          <w:p w14:paraId="66CE348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3397" w:type="dxa"/>
          </w:tcPr>
          <w:p w14:paraId="0FC1771C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признания запроса котировок несостоявшимся</w:t>
            </w:r>
          </w:p>
        </w:tc>
        <w:tc>
          <w:tcPr>
            <w:tcW w:w="6904" w:type="dxa"/>
            <w:gridSpan w:val="5"/>
          </w:tcPr>
          <w:p w14:paraId="0C0327C5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по окончании срока подачи заявок на участие в запросе котировок подана только одна заявка или не подано ни одной, запрос котировок признается несостоявшимся. </w:t>
            </w:r>
          </w:p>
          <w:p w14:paraId="701965B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к участию в запросе котировок не был допущен ни один участник либо был допущен только один участник, запрос котировок признается несостоявшимся. Соответствующая информация вносится в протокол рассмотрения и оценки заявок.</w:t>
            </w:r>
          </w:p>
          <w:p w14:paraId="195F08D3" w14:textId="77777777" w:rsidR="0027274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признании закупки несостоявшейся, Заказчик вправе заключить договор с единственным поставщиком (исполнителем, подрядчиком) или провести повторную закупку в соответствии с Положением о закупках.</w:t>
            </w:r>
          </w:p>
        </w:tc>
      </w:tr>
      <w:tr w:rsidR="00272747" w14:paraId="6DA314A6" w14:textId="77777777">
        <w:trPr>
          <w:trHeight w:val="1414"/>
        </w:trPr>
        <w:tc>
          <w:tcPr>
            <w:tcW w:w="756" w:type="dxa"/>
          </w:tcPr>
          <w:p w14:paraId="1E74AC4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3397" w:type="dxa"/>
          </w:tcPr>
          <w:p w14:paraId="7D01EAF1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изменения объема товаров, работ, услуг и сроков их поставки, выполнения, оказания в ходе исполнения договора:</w:t>
            </w:r>
          </w:p>
        </w:tc>
        <w:tc>
          <w:tcPr>
            <w:tcW w:w="6904" w:type="dxa"/>
            <w:gridSpan w:val="5"/>
          </w:tcPr>
          <w:p w14:paraId="4D9F26D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наличии - в соответствии с условиями договора (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Приложение №3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извещению) с учетом особенностей, установленных Положением о закупке.</w:t>
            </w:r>
          </w:p>
        </w:tc>
      </w:tr>
      <w:tr w:rsidR="00272747" w14:paraId="72ED6D75" w14:textId="77777777">
        <w:tc>
          <w:tcPr>
            <w:tcW w:w="756" w:type="dxa"/>
          </w:tcPr>
          <w:p w14:paraId="245C03C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3397" w:type="dxa"/>
          </w:tcPr>
          <w:p w14:paraId="7909398F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одностороннего отказа от исполнения договора, расторжения договора</w:t>
            </w:r>
          </w:p>
        </w:tc>
        <w:tc>
          <w:tcPr>
            <w:tcW w:w="6904" w:type="dxa"/>
            <w:gridSpan w:val="5"/>
          </w:tcPr>
          <w:p w14:paraId="71F22E7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Расторжение договора допускается по соглашению сторон,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Федерации.</w:t>
            </w:r>
          </w:p>
        </w:tc>
      </w:tr>
      <w:tr w:rsidR="00272747" w14:paraId="1148A56D" w14:textId="77777777">
        <w:tc>
          <w:tcPr>
            <w:tcW w:w="756" w:type="dxa"/>
          </w:tcPr>
          <w:p w14:paraId="198D26CE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0301" w:type="dxa"/>
            <w:gridSpan w:val="6"/>
          </w:tcPr>
          <w:p w14:paraId="571665B5" w14:textId="77777777" w:rsidR="00272747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Применение национального режима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(информация о запрете или об ограничении закупок товаров (работ, услуг),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случае если такие запрет, ограничение, преимущество установлены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пунктом 1 части 2 статьи 3.1-4 Федерального закона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№223-ФЗ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отношении товара, работы, услуги, являющихся предметом закупки)</w:t>
            </w:r>
          </w:p>
        </w:tc>
      </w:tr>
      <w:tr w:rsidR="00272747" w14:paraId="1A51782F" w14:textId="77777777">
        <w:tc>
          <w:tcPr>
            <w:tcW w:w="756" w:type="dxa"/>
          </w:tcPr>
          <w:p w14:paraId="2AFF03D1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48.1</w:t>
            </w:r>
          </w:p>
        </w:tc>
        <w:tc>
          <w:tcPr>
            <w:tcW w:w="3397" w:type="dxa"/>
          </w:tcPr>
          <w:p w14:paraId="14422BC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4995B29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запрет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0EF0B056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поданы заявки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содержащие предложения о поставке товара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иностранного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происхождения (работ, услуг, соответственно выполняемых, оказываемых иностранными лицами), то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запрещается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2A97B2E" w14:textId="77777777" w:rsidR="00272747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заключать договор на поставку товара, происходящего из иностранного государства</w:t>
            </w:r>
          </w:p>
          <w:p w14:paraId="7AE7666E" w14:textId="77777777" w:rsidR="00272747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bCs/>
              </w:rPr>
            </w:pPr>
            <w:r>
              <w:rPr>
                <w:rFonts w:cs="Times New Roman"/>
                <w:color w:val="000000"/>
              </w:rPr>
              <w:t xml:space="preserve">заключать договор на выполнение работ (оказании услуг) </w:t>
            </w:r>
            <w:r>
              <w:rPr>
                <w:rFonts w:cs="Times New Roman"/>
                <w:color w:val="000000"/>
              </w:rPr>
              <w:lastRenderedPageBreak/>
              <w:t>с подрядчиком (исполнителем), являющимся иностранным лицом</w:t>
            </w:r>
          </w:p>
        </w:tc>
      </w:tr>
      <w:tr w:rsidR="00272747" w14:paraId="17A63277" w14:textId="77777777">
        <w:tc>
          <w:tcPr>
            <w:tcW w:w="756" w:type="dxa"/>
          </w:tcPr>
          <w:p w14:paraId="427C5E0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48.2</w:t>
            </w:r>
          </w:p>
        </w:tc>
        <w:tc>
          <w:tcPr>
            <w:tcW w:w="3397" w:type="dxa"/>
          </w:tcPr>
          <w:p w14:paraId="3830A3F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3D0EF7A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ограничение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023F68A3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подана заявка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содержащая предложение о поставке товара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российского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происхождения (работы, услуги, соответственно выполняемой, оказываемой российским лицом), то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запрещается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559DD3B6" w14:textId="77777777" w:rsidR="00272747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заключать договор на поставку товара, происходящего из иностранного государства</w:t>
            </w:r>
          </w:p>
          <w:p w14:paraId="22CFC430" w14:textId="77777777" w:rsidR="00272747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bCs/>
              </w:rPr>
            </w:pPr>
            <w:r>
              <w:rPr>
                <w:rFonts w:cs="Times New Roman"/>
                <w:color w:val="000000"/>
              </w:rPr>
              <w:t>заключать договор на выполнение работ (оказании услуг) с подрядчиком (исполнителем), являющимся иностранным лицом.</w:t>
            </w:r>
          </w:p>
        </w:tc>
      </w:tr>
      <w:tr w:rsidR="00272747" w14:paraId="01BF2FE9" w14:textId="77777777">
        <w:tc>
          <w:tcPr>
            <w:tcW w:w="756" w:type="dxa"/>
          </w:tcPr>
          <w:p w14:paraId="5DEACE9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48.3</w:t>
            </w:r>
          </w:p>
        </w:tc>
        <w:tc>
          <w:tcPr>
            <w:tcW w:w="3397" w:type="dxa"/>
          </w:tcPr>
          <w:p w14:paraId="1403EB5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75675D5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преимущество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товаров российского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      </w:r>
          </w:p>
        </w:tc>
        <w:tc>
          <w:tcPr>
            <w:tcW w:w="6904" w:type="dxa"/>
            <w:gridSpan w:val="5"/>
          </w:tcPr>
          <w:p w14:paraId="1973AC91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Если объект закупки (предмет закупки) включает хотя бы один товар,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 указанный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перечне № 1 и перечне №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отношении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применяется преимущество при условии, что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числе заявок на участие в закупке (окончательных предложений), которые рассматриваются, оцениваются, сопоставляются,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имеется заявка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участие в закупке,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которая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отклонена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содержит предложение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поставке хотя бы одного товара, происходящего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иностранного государства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AFFCBD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Преимущество также применяется в отношении включенных в предмет закупки товаров,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указанных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перечне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 и перечне № 2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 условии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в отношении таких товаров запреты (ограничения) могут или не применяются.</w:t>
            </w:r>
          </w:p>
          <w:p w14:paraId="4B7F8BC4" w14:textId="77777777" w:rsidR="00272747" w:rsidRDefault="002727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21C560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снижение на 15%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ценового предложения, поданного участником закупки, предлагающим к поставке товар только российского происхождения (поданного участником закупки, являющимся российским лицом), либо увеличение на 15% ценового предложения этого участника закупки в случае подачи им предложения о размере платы, подлежащей внесению за заключение договора.</w:t>
            </w:r>
          </w:p>
          <w:p w14:paraId="659DF8A5" w14:textId="77777777" w:rsidR="00272747" w:rsidRDefault="002727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58CD0C" w14:textId="77777777" w:rsidR="00272747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заключения договора с участником закупки, предлагающим к поставке товар только российского происхождения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(работы, услуги, соответственно выполняемой, оказываемой российским лицом)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договор заключается без учета снижения либо увеличения ценового предложения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этого участника закупки</w:t>
            </w:r>
          </w:p>
        </w:tc>
      </w:tr>
      <w:tr w:rsidR="00272747" w14:paraId="0658779A" w14:textId="77777777">
        <w:tc>
          <w:tcPr>
            <w:tcW w:w="756" w:type="dxa"/>
          </w:tcPr>
          <w:p w14:paraId="1E9DBC83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0301" w:type="dxa"/>
            <w:gridSpan w:val="6"/>
          </w:tcPr>
          <w:p w14:paraId="2455B04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Применение национального режима при исполнении договора</w:t>
            </w:r>
          </w:p>
        </w:tc>
      </w:tr>
      <w:tr w:rsidR="00272747" w14:paraId="6B2B009D" w14:textId="77777777">
        <w:tc>
          <w:tcPr>
            <w:tcW w:w="756" w:type="dxa"/>
          </w:tcPr>
          <w:p w14:paraId="0AF10054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49.1</w:t>
            </w:r>
          </w:p>
        </w:tc>
        <w:tc>
          <w:tcPr>
            <w:tcW w:w="3397" w:type="dxa"/>
          </w:tcPr>
          <w:p w14:paraId="5AA63E8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случае применения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36B99ABC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запрет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0971E209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допускается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0F92E89" w14:textId="77777777" w:rsidR="00272747" w:rsidRDefault="00000000">
            <w:pPr>
              <w:pStyle w:val="aff7"/>
              <w:numPr>
                <w:ilvl w:val="0"/>
                <w:numId w:val="4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38" w:hanging="38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замена при исполнении договора на товар, происходящий из иностранного государства товар, в отношении которого установлен запрет</w:t>
            </w:r>
          </w:p>
          <w:p w14:paraId="227B319C" w14:textId="77777777" w:rsidR="00272747" w:rsidRDefault="00000000">
            <w:pPr>
              <w:pStyle w:val="aff7"/>
              <w:numPr>
                <w:ilvl w:val="0"/>
                <w:numId w:val="4"/>
              </w:numPr>
              <w:tabs>
                <w:tab w:val="left" w:pos="439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13" w:hanging="13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 данный запрет</w:t>
            </w:r>
          </w:p>
        </w:tc>
      </w:tr>
      <w:tr w:rsidR="00272747" w14:paraId="46147069" w14:textId="77777777">
        <w:tc>
          <w:tcPr>
            <w:tcW w:w="756" w:type="dxa"/>
          </w:tcPr>
          <w:p w14:paraId="6BC38A2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49.2</w:t>
            </w:r>
          </w:p>
        </w:tc>
        <w:tc>
          <w:tcPr>
            <w:tcW w:w="3397" w:type="dxa"/>
          </w:tcPr>
          <w:p w14:paraId="47981BF0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3174A652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ограничение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631D735A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допускается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BDF1C2F" w14:textId="77777777" w:rsidR="00272747" w:rsidRDefault="00000000">
            <w:pPr>
              <w:pStyle w:val="aff7"/>
              <w:numPr>
                <w:ilvl w:val="0"/>
                <w:numId w:val="4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38" w:hanging="38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замена при исполнении договора на товар, происходящий из иностранного государства, в отношении которого установлено данное ограничение, </w:t>
            </w:r>
            <w:r>
              <w:rPr>
                <w:rFonts w:cs="Times New Roman"/>
                <w:b/>
              </w:rPr>
              <w:t>если</w:t>
            </w:r>
            <w:r>
              <w:rPr>
                <w:rFonts w:cs="Times New Roman"/>
                <w:bCs/>
              </w:rPr>
              <w:t xml:space="preserve"> договор предусматривает поставку товара российского происхождения</w:t>
            </w:r>
          </w:p>
          <w:p w14:paraId="394924C5" w14:textId="77777777" w:rsidR="00272747" w:rsidRDefault="00000000">
            <w:pPr>
              <w:pStyle w:val="aff7"/>
              <w:numPr>
                <w:ilvl w:val="0"/>
                <w:numId w:val="4"/>
              </w:num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13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 xml:space="preserve"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</w:t>
            </w:r>
            <w:r>
              <w:rPr>
                <w:rFonts w:cs="Times New Roman"/>
                <w:b/>
              </w:rPr>
              <w:t>если</w:t>
            </w:r>
            <w:r>
              <w:rPr>
                <w:rFonts w:cs="Times New Roman"/>
                <w:bCs/>
              </w:rPr>
              <w:t xml:space="preserve"> договор заключен с российским лицом</w:t>
            </w:r>
          </w:p>
        </w:tc>
      </w:tr>
      <w:tr w:rsidR="00272747" w14:paraId="0AC7B804" w14:textId="77777777">
        <w:tc>
          <w:tcPr>
            <w:tcW w:w="756" w:type="dxa"/>
          </w:tcPr>
          <w:p w14:paraId="192933A1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49.3</w:t>
            </w:r>
          </w:p>
        </w:tc>
        <w:tc>
          <w:tcPr>
            <w:tcW w:w="3397" w:type="dxa"/>
          </w:tcPr>
          <w:p w14:paraId="5CAE65E7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29883486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преимущество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товаров российского происхождения</w:t>
            </w:r>
          </w:p>
        </w:tc>
        <w:tc>
          <w:tcPr>
            <w:tcW w:w="6904" w:type="dxa"/>
            <w:gridSpan w:val="5"/>
          </w:tcPr>
          <w:p w14:paraId="6953B7D8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 исполнении договора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допускается:</w:t>
            </w:r>
          </w:p>
          <w:p w14:paraId="4BC0B807" w14:textId="77777777" w:rsidR="00272747" w:rsidRDefault="00000000">
            <w:pPr>
              <w:pStyle w:val="aff7"/>
              <w:numPr>
                <w:ilvl w:val="0"/>
                <w:numId w:val="5"/>
              </w:numPr>
              <w:tabs>
                <w:tab w:val="left" w:pos="36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38" w:firstLine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 замена товара исключительно на товар российского происхождения, если договор предусматривает поставку товара российского происхождения</w:t>
            </w:r>
          </w:p>
          <w:p w14:paraId="3B60C739" w14:textId="77777777" w:rsidR="00272747" w:rsidRDefault="00000000">
            <w:pPr>
              <w:pStyle w:val="aff7"/>
              <w:numPr>
                <w:ilvl w:val="0"/>
                <w:numId w:val="5"/>
              </w:numPr>
              <w:tabs>
                <w:tab w:val="left" w:pos="36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13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>перемена подрядчика (исполнителя), с которым заключен договор, допускается исключительно на российское лицо, если договор заключен с российским лицом</w:t>
            </w:r>
          </w:p>
        </w:tc>
      </w:tr>
      <w:tr w:rsidR="00272747" w14:paraId="0FD9BE60" w14:textId="77777777">
        <w:tc>
          <w:tcPr>
            <w:tcW w:w="11057" w:type="dxa"/>
            <w:gridSpan w:val="7"/>
          </w:tcPr>
          <w:p w14:paraId="2AEB30EB" w14:textId="77777777" w:rsidR="00272747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Приложения к извещению:</w:t>
            </w:r>
          </w:p>
          <w:p w14:paraId="1BC07B71" w14:textId="77777777" w:rsidR="00272747" w:rsidRDefault="0000000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 Описание объекта закупки (техническое задание)</w:t>
            </w:r>
          </w:p>
          <w:p w14:paraId="424C703F" w14:textId="77777777" w:rsidR="00272747" w:rsidRDefault="00000000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Обоснование НМЦД</w:t>
            </w:r>
          </w:p>
          <w:p w14:paraId="097B04B2" w14:textId="77777777" w:rsidR="00272747" w:rsidRDefault="00000000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3 Проект договора </w:t>
            </w:r>
          </w:p>
          <w:p w14:paraId="4F6FD20B" w14:textId="77777777" w:rsidR="00272747" w:rsidRDefault="00000000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4 Форма котировочной заявки</w:t>
            </w:r>
          </w:p>
        </w:tc>
      </w:tr>
    </w:tbl>
    <w:p w14:paraId="2F691C34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6BBAA0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96190133"/>
      <w:bookmarkStart w:id="4" w:name="_Hlk82779121"/>
    </w:p>
    <w:p w14:paraId="35E36DC2" w14:textId="77777777" w:rsidR="00272747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 к извещению</w:t>
      </w:r>
    </w:p>
    <w:p w14:paraId="70F67906" w14:textId="77777777" w:rsidR="00272747" w:rsidRDefault="00272747">
      <w:pPr>
        <w:widowControl w:val="0"/>
        <w:shd w:val="clear" w:color="auto" w:fill="FFFFFF"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8DDB4F" w14:textId="77777777" w:rsidR="0027274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ОБЪЕКТА ЗАКУПКИ (ТЕХНИЧЕСКОЕ ЗАДАНИЕ)</w:t>
      </w:r>
    </w:p>
    <w:p w14:paraId="6F23308D" w14:textId="77777777" w:rsidR="00272747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bookmarkStart w:id="5" w:name="_Hlk109162413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Прилагается отдельным файлом</w:t>
      </w:r>
    </w:p>
    <w:bookmarkEnd w:id="5"/>
    <w:p w14:paraId="340A7CAC" w14:textId="77777777" w:rsidR="00272747" w:rsidRDefault="0027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5D983F" w14:textId="77777777" w:rsidR="00272747" w:rsidRDefault="0027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A6607C" w14:textId="77777777" w:rsidR="00272747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81253547"/>
      <w:r>
        <w:rPr>
          <w:rFonts w:ascii="Times New Roman" w:eastAsia="Times New Roman" w:hAnsi="Times New Roman" w:cs="Times New Roman"/>
          <w:sz w:val="24"/>
          <w:szCs w:val="24"/>
        </w:rPr>
        <w:t>Приложение № 2 к извещению</w:t>
      </w:r>
    </w:p>
    <w:p w14:paraId="5FD04658" w14:textId="77777777" w:rsidR="00272747" w:rsidRDefault="0027274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277AE1" w14:textId="77777777" w:rsidR="00272747" w:rsidRDefault="0027274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6"/>
    <w:p w14:paraId="09A1EC93" w14:textId="77777777" w:rsidR="00272747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«ОБОСНОВАНИЕ НАЧАЛЬНОЙ (МАКСИМАЛЬНОЙ) ЦЕНЫ ДОГОВОРА, МАКСИМАЛЬНОГО ЗНАЧЕНИЯ ЦЕНЫ ДОГОВОРА, ЦЕНЫ ЕДИНИЦЫ ТОВАРА/РАБОТЫ/УСЛУГИ, ЯВЛЯЮЩЕЙСЯ ПРЕДМЕТОМ ЗАКУПКИ» </w:t>
      </w:r>
    </w:p>
    <w:p w14:paraId="23FD66EC" w14:textId="77777777" w:rsidR="00272747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Прилагается отдельным файлом</w:t>
      </w:r>
    </w:p>
    <w:p w14:paraId="4B6222F5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E3E5D3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F49ACE" w14:textId="77777777" w:rsidR="00272747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3 к извещению</w:t>
      </w:r>
    </w:p>
    <w:p w14:paraId="5DE3B1CB" w14:textId="77777777" w:rsidR="00272747" w:rsidRDefault="0027274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28943D" w14:textId="77777777" w:rsidR="00272747" w:rsidRDefault="0027274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CB9352" w14:textId="77777777" w:rsidR="00272747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«ПРОЕКТ ДОГОВОРА» </w:t>
      </w:r>
    </w:p>
    <w:p w14:paraId="0ADF7C3F" w14:textId="77777777" w:rsidR="00272747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Прилагается отдельным файлом</w:t>
      </w:r>
    </w:p>
    <w:p w14:paraId="3AAE43FF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734F93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C08E3F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1DEA8B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BBA04D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018097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1AEF9CC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B1D1E3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CDD5F1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3956EA6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C27F98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A5A0EB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1B21C6" w14:textId="77777777" w:rsidR="00272747" w:rsidRDefault="00272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EB90ED" w14:textId="77777777" w:rsidR="00272747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4 к извещению</w:t>
      </w:r>
    </w:p>
    <w:p w14:paraId="5223D8CB" w14:textId="77777777" w:rsidR="00272747" w:rsidRDefault="0027274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440D7F6" w14:textId="77777777" w:rsidR="00272747" w:rsidRDefault="0027274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A9C7A5" w14:textId="77777777" w:rsidR="00272747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«ОБРАЗЦЫ ФОРМ И ДОКУМЕНТОВ» </w:t>
      </w:r>
    </w:p>
    <w:p w14:paraId="3A5CBF29" w14:textId="77777777" w:rsidR="00272747" w:rsidRDefault="00272747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3"/>
    <w:bookmarkEnd w:id="4"/>
    <w:p w14:paraId="131E66E8" w14:textId="77777777" w:rsidR="0027274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НА УЧАСТИЕ В ЗАПРОСЕ КОТИРОВОК</w:t>
      </w:r>
    </w:p>
    <w:p w14:paraId="105E920C" w14:textId="77777777" w:rsidR="0027274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право заключения договора </w:t>
      </w:r>
    </w:p>
    <w:p w14:paraId="17159FF1" w14:textId="77777777" w:rsidR="0027274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11279754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bookmarkStart w:id="8" w:name="_Hlk11871157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(оказание/выполнение) ___________</w:t>
      </w:r>
    </w:p>
    <w:bookmarkEnd w:id="7"/>
    <w:bookmarkEnd w:id="8"/>
    <w:p w14:paraId="33A5A244" w14:textId="77777777" w:rsidR="00272747" w:rsidRDefault="002727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EC9A4" w14:textId="77777777" w:rsidR="00272747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Hlk112797556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УЧАСТНИКЕ ЗАКУПКИ (АНКЕТА)</w:t>
      </w:r>
    </w:p>
    <w:bookmarkEnd w:id="9"/>
    <w:p w14:paraId="0D9A8899" w14:textId="77777777" w:rsidR="00272747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Для юридического лица:</w:t>
      </w: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4689"/>
        <w:gridCol w:w="4691"/>
      </w:tblGrid>
      <w:tr w:rsidR="00272747" w14:paraId="179FDA39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771E56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D3B166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(наименование) юридического лица (полное и сокращенное в соответствии с учредительными документами)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935C0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08CBD7A3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8388FB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2B01F0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63E96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521B77CF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1C4536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97D68C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ИНН/КПП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E9FF6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3BF39227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D01911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5E64FD" w14:textId="77777777" w:rsidR="00272747" w:rsidRDefault="00000000">
            <w:pPr>
              <w:widowControl w:val="0"/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d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50026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47941EAB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3AC364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668DA0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нахождения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F2BC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07C3E06C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695014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31CD75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3D233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1736CE64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854650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E70B96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2687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11D65FE7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989D25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D16938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E8A8E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1B8E361C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9CD33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B204C8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НДС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E2BAC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0788EC14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BE94BB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5CAB7D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BC749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AD5635B" w14:textId="77777777" w:rsidR="00272747" w:rsidRDefault="002727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7515FDA" w14:textId="77777777" w:rsidR="00272747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Для физического лица:</w:t>
      </w: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829"/>
        <w:gridCol w:w="4691"/>
      </w:tblGrid>
      <w:tr w:rsidR="00272747" w14:paraId="7947A135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D722D2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5FB4BF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5D0CA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6DC3631E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006790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91DC26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79AA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3104D31B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BE7978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46EF4C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ИНН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71672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78298BFB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23756C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C7611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ОГРНИП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A4F1B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7C8FD49E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EC1FD5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E0DC3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Паспортные данные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2D486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61238DF1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DCBD97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21E01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5BF2A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26BA190B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092EAB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5020F9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DBE7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5179271D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5F7298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BC0285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95EDD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4EB9BB1A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DE73C7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0C76E2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НДС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96A8E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2499BE7E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4BB57A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7DEBC6" w14:textId="77777777" w:rsidR="00272747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AFEB2" w14:textId="77777777" w:rsidR="00272747" w:rsidRDefault="0027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2DBAB8" w14:textId="77777777" w:rsidR="00272747" w:rsidRDefault="0027274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61019B" w14:textId="77777777" w:rsidR="00272747" w:rsidRDefault="000000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112797568"/>
      <w:r>
        <w:rPr>
          <w:rFonts w:ascii="Times New Roman" w:eastAsia="Times New Roman" w:hAnsi="Times New Roman" w:cs="Times New Roman"/>
          <w:bCs/>
          <w:sz w:val="24"/>
          <w:szCs w:val="24"/>
        </w:rPr>
        <w:t>Изучив извещение о проведении запроса котировок на право заключения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проект договора, а также применимые к данному запросу котировок законодательство и нормативно-правовые акты __________________________ (наименование организации) в лице __________________, действующего на основании _______________, </w:t>
      </w:r>
    </w:p>
    <w:p w14:paraId="66876C33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сообщаем о согласии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участвовать в запросе котировок на </w:t>
      </w:r>
      <w:bookmarkStart w:id="11" w:name="_Hlk118711626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поставку_(оказание/выполнение) 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bookmarkEnd w:id="1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исполнить условия договора, указанные в извещении о проведении запроса котировок, и направляем настоящую заявку. </w:t>
      </w:r>
    </w:p>
    <w:p w14:paraId="744ED902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Обязуемся, в случае признания нас победителем, подписать договор не ранее чем через 10 дней и не позднее чем через 20 дней со дня подписания и размещения протокола и осуществить поставку Товара (оказать услуги/выполнить работы) по месту и в указанные в договоре сроки.</w:t>
      </w:r>
    </w:p>
    <w:bookmarkEnd w:id="10"/>
    <w:p w14:paraId="0FE824EE" w14:textId="77777777" w:rsidR="00272747" w:rsidRDefault="002727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DD7409" w14:textId="77777777" w:rsidR="0027274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Hlk14195518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Предложение о функциональных характеристиках (потребительских свойствах), качественных и количественных характеристиках товара/работы/услуги</w:t>
      </w:r>
    </w:p>
    <w:p w14:paraId="65B9523C" w14:textId="77777777" w:rsidR="00272747" w:rsidRDefault="00272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275" w:type="pct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391"/>
        <w:gridCol w:w="1275"/>
        <w:gridCol w:w="1159"/>
        <w:gridCol w:w="1820"/>
        <w:gridCol w:w="849"/>
        <w:gridCol w:w="1279"/>
        <w:gridCol w:w="1275"/>
        <w:gridCol w:w="993"/>
      </w:tblGrid>
      <w:tr w:rsidR="00272747" w14:paraId="4F607838" w14:textId="77777777">
        <w:tc>
          <w:tcPr>
            <w:tcW w:w="564" w:type="dxa"/>
            <w:vAlign w:val="center"/>
          </w:tcPr>
          <w:p w14:paraId="1194C741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CBAF8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товара/работы/услуги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D71F7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Товарный знак, производитель (при наличии)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159" w:type="dxa"/>
            <w:vAlign w:val="center"/>
          </w:tcPr>
          <w:p w14:paraId="215A0193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товара/работы/услуги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20" w:type="dxa"/>
            <w:vAlign w:val="center"/>
          </w:tcPr>
          <w:p w14:paraId="14FB2D03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страны происхождения Товара, </w:t>
            </w:r>
            <w: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номер реестровой записи из российского (евразийского) реестра промышленной продукции, реестра программного обеспечения</w:t>
            </w:r>
            <w:r>
              <w:rPr>
                <w:rFonts w:ascii="Times New Roman" w:hAnsi="Times New Roman"/>
                <w:i/>
                <w:iCs/>
                <w:color w:val="FF0000"/>
                <w:kern w:val="1"/>
                <w:sz w:val="24"/>
                <w:szCs w:val="24"/>
              </w:rPr>
              <w:t xml:space="preserve"> (при наличии)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49" w:type="dxa"/>
            <w:vAlign w:val="center"/>
          </w:tcPr>
          <w:p w14:paraId="02FA7FF2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9" w:type="dxa"/>
            <w:vAlign w:val="center"/>
          </w:tcPr>
          <w:p w14:paraId="5F0B0EB3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5" w:type="dxa"/>
          </w:tcPr>
          <w:p w14:paraId="463FD42D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ед., руб.</w:t>
            </w:r>
          </w:p>
        </w:tc>
        <w:tc>
          <w:tcPr>
            <w:tcW w:w="993" w:type="dxa"/>
          </w:tcPr>
          <w:p w14:paraId="19BBA974" w14:textId="77777777" w:rsidR="00272747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руб.</w:t>
            </w:r>
          </w:p>
        </w:tc>
      </w:tr>
      <w:tr w:rsidR="00272747" w14:paraId="58FE6F98" w14:textId="77777777">
        <w:tc>
          <w:tcPr>
            <w:tcW w:w="564" w:type="dxa"/>
            <w:vAlign w:val="center"/>
          </w:tcPr>
          <w:p w14:paraId="42F0D535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dxa"/>
            <w:vAlign w:val="center"/>
          </w:tcPr>
          <w:p w14:paraId="2C303C6E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18B0A32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" w:type="dxa"/>
            <w:vAlign w:val="center"/>
          </w:tcPr>
          <w:p w14:paraId="5E130FE1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0" w:type="dxa"/>
            <w:vAlign w:val="center"/>
          </w:tcPr>
          <w:p w14:paraId="1C552446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</w:tcPr>
          <w:p w14:paraId="095D5CBC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</w:tcPr>
          <w:p w14:paraId="5DBB60D3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14:paraId="787E7842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14:paraId="26D8749D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72747" w14:paraId="7D31AD1D" w14:textId="77777777">
        <w:tc>
          <w:tcPr>
            <w:tcW w:w="564" w:type="dxa"/>
          </w:tcPr>
          <w:p w14:paraId="340BFBC7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dxa"/>
          </w:tcPr>
          <w:p w14:paraId="4AC6C7CD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46EBDA64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14:paraId="6125FCC7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14:paraId="095F3EF4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14:paraId="25FED642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</w:tcPr>
          <w:p w14:paraId="3C6E5D9F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10A66B7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37135F09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747" w14:paraId="3707D5EB" w14:textId="77777777">
        <w:tc>
          <w:tcPr>
            <w:tcW w:w="564" w:type="dxa"/>
          </w:tcPr>
          <w:p w14:paraId="75CB315C" w14:textId="77777777" w:rsidR="00272747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1391" w:type="dxa"/>
          </w:tcPr>
          <w:p w14:paraId="0F319222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BBFD1A1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14:paraId="08D9FEEF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14:paraId="2E15CA9A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14:paraId="150A3D21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</w:tcPr>
          <w:p w14:paraId="44D7E3E5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94E97EB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4726D009" w14:textId="77777777" w:rsidR="00272747" w:rsidRDefault="002727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2A65A62" w14:textId="77777777" w:rsidR="00272747" w:rsidRDefault="00272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63C6B" w14:textId="77777777" w:rsidR="00272747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Участник закупки должен указывать точное наименование товара, с учетом марки, товарного знака предлагаемого товара, а также указывать производителя (в случае, если при осуществлении закупки товара или закупки работы, услуги, для выполнения, оказания которых используется товар). В случае, если у товара отсутствует марка, товарный знак, Участник закупки должен указать «Марка, товарный знак (выбрать нужное) отсутствует»</w:t>
      </w:r>
    </w:p>
    <w:p w14:paraId="55A88E0A" w14:textId="77777777" w:rsidR="00272747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Участник закупки должен указывать конкретные характеристики предлагаемого к поставке товара.  без слов «не менее», «не более», «должен быть» и пр. Характеристики товара заполняются Участником закупки в соответствии с Техническим заданием.</w:t>
      </w:r>
    </w:p>
    <w:p w14:paraId="3E5E062E" w14:textId="77777777" w:rsidR="00272747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В случае закупки работ/услуг и если Участник закупки согласен исполнить условия договора в полном соответствии с Техническим заданием, в графе «Характеристика услуг» необходимо указать: «В полном соответствии с Техническим заданием»</w:t>
      </w:r>
    </w:p>
    <w:p w14:paraId="381FD672" w14:textId="77777777" w:rsidR="00272747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Сведения, содержащиеся в заявках Участников закупки, не должны допускать двусмысленных толкований.</w:t>
      </w:r>
    </w:p>
    <w:p w14:paraId="3872B50C" w14:textId="77777777" w:rsidR="00272747" w:rsidRDefault="0000000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color w:val="FF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i/>
          <w:color w:val="0000FF"/>
          <w:lang w:eastAsia="ru-RU"/>
        </w:rPr>
        <w:t>В случае, если предметом закупки является поставка товара либо при выполнении работы или оказания услуги, поставляется товар, участник закупки должен в данной форме указать (продекларировать) наименование страны происхождения поставляемых товаров. Отсутствие в заявке указания (декларирования) страны происхождения поставляемого товара не является основанием для отклонения заявки на участие в такой закупке, и такая заявка рассматривается как содержащая предложение о поставке иностранных товаров.</w:t>
      </w:r>
    </w:p>
    <w:p w14:paraId="23985AD6" w14:textId="77777777" w:rsidR="00272747" w:rsidRDefault="0000000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color w:val="0000FF"/>
          <w:lang w:eastAsia="ru-RU"/>
        </w:rPr>
        <w:t xml:space="preserve">В том числе в столбце 5 указывается для каждой позиции информация и документы, подтверждающие страну происхождения Товара в случаях, определенных в соответствии </w:t>
      </w:r>
      <w:bookmarkStart w:id="13" w:name="p0"/>
      <w:bookmarkEnd w:id="13"/>
      <w:r>
        <w:rPr>
          <w:rFonts w:ascii="Times New Roman" w:eastAsia="Times New Roman" w:hAnsi="Times New Roman" w:cs="Times New Roman"/>
          <w:i/>
          <w:color w:val="0000FF"/>
          <w:lang w:eastAsia="ru-RU"/>
        </w:rPr>
        <w:t>с пунктом 2 части 2 статьи 3.1-4 Федерального закона №223-ФЗ (пункт 20.1 извещения).</w:t>
      </w:r>
    </w:p>
    <w:p w14:paraId="26E1968A" w14:textId="77777777" w:rsidR="00272747" w:rsidRDefault="002727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58FAF5" w14:textId="77777777" w:rsidR="00272747" w:rsidRDefault="00000000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Предложение участника должно соответствовать требованиям, установленным Заказчиком, согласно Приложению № 1 к извещению о проведении закупки</w:t>
      </w:r>
      <w:r>
        <w:t xml:space="preserve">,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форме и в соответствии с инструкциями, приведенными в настоящем извещении о закупке.</w:t>
      </w:r>
    </w:p>
    <w:p w14:paraId="6BA06623" w14:textId="77777777" w:rsidR="00272747" w:rsidRDefault="002727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B4474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Hlk101777267"/>
      <w:r>
        <w:rPr>
          <w:rFonts w:ascii="Times New Roman" w:eastAsia="Times New Roman" w:hAnsi="Times New Roman" w:cs="Times New Roman"/>
          <w:bCs/>
          <w:sz w:val="24"/>
          <w:szCs w:val="24"/>
        </w:rPr>
        <w:t>Мы согласны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осуществить поставку Товара (оказать услуги/выполнить работы)</w:t>
      </w:r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 в полном соответствии с требованиями извещения о проведении запроса котировок и согласно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нашему предложению о цене договора: </w:t>
      </w:r>
    </w:p>
    <w:p w14:paraId="2AFDD3CF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Hlk152084650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Цена договора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(единицы товара (работы, услуги))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составляет: </w:t>
      </w:r>
      <w:bookmarkEnd w:id="1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 </w:t>
      </w:r>
      <w:r>
        <w:rPr>
          <w:rFonts w:ascii="Times New Roman" w:eastAsia="Times New Roman" w:hAnsi="Times New Roman" w:cs="Times New Roman"/>
          <w:sz w:val="24"/>
          <w:szCs w:val="24"/>
        </w:rPr>
        <w:t>(сумма прописью), в том числе НДС ___% ____________________________ рублей указывается размер НДС (либо ссылка на статью Налогового кодекса, в соответствии с которой НДС не уплачивается).</w:t>
      </w:r>
    </w:p>
    <w:p w14:paraId="66B3727B" w14:textId="77777777" w:rsidR="00272747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* Ценовое предложение также отдельно должно быть прикреплено/указано в разделе «Ценовое предложение» с использованием функционала и в соответствующей графе на ЭТП при подаче заявки на участие в закупке.</w:t>
      </w:r>
      <w:bookmarkStart w:id="16" w:name="_Ref166314630"/>
    </w:p>
    <w:bookmarkEnd w:id="12"/>
    <w:bookmarkEnd w:id="16"/>
    <w:p w14:paraId="0D3BC110" w14:textId="77777777" w:rsidR="00272747" w:rsidRDefault="002727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6A3743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Заявленная нами цена договора является твердой, изменение существенных условий договора при его исполнении не допускается, за исключением случаев, предусмотренных Положением о закупках Заказчика. Мы гарантируем качество и безопасность поставляемого товара в соответствии с условиями его назначения. В случае, если наше предложение будет лучшим после предложения победителя в проведении запроса котировок, а победитель в проведении запроса котировок будет признан уклонившимся от заключения договора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ИМУП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«ПЖКС»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мы обязуемся подписать договор в соответствии с требованиями извещения о проведении запроса котировок и условиями нашего предложения.</w:t>
      </w:r>
    </w:p>
    <w:p w14:paraId="2DD6E4E0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обработку, включая сбор, систематизацию, накопление, хранение, уточнение (обновление, изменение), использование, распространение, в том числе обезличивание, блокирование, уничтожение, передачу моих персональных данных оператору электронной площадки информационной системы государственного заказа, органам исполнительной власти, органам местного самоуправления, уполномоченным на осуществление контроля в сфере размещения заказов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для физических лиц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28172F8E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Мы декларируем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своем соответствии требования, указанным в извещении о проведение запроса котировок, а именно:</w:t>
      </w:r>
    </w:p>
    <w:p w14:paraId="1C882DAF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соответствие требованиям, устанавливаемым законодательством Российской Федерации к лицам, осуществляющим поставки товаров, выполнение работ и оказание услуг, являющихся предметом закупок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(членство в СРО, наличие лицензий и т.п., если применимо к предмету закупки)– </w:t>
      </w:r>
      <w:bookmarkStart w:id="17" w:name="_Hlk152084990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 установлено</w:t>
      </w:r>
      <w:bookmarkEnd w:id="17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4D56E9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</w:rPr>
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0BF54C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неприостановление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день подачи заявки на участие в процедурах закупок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CE377A" w14:textId="77777777" w:rsidR="00272747" w:rsidRDefault="00000000">
      <w:pPr>
        <w:widowControl w:val="0"/>
        <w:tabs>
          <w:tab w:val="left" w:pos="540"/>
          <w:tab w:val="left" w:pos="90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</w:t>
      </w:r>
    </w:p>
    <w:p w14:paraId="60333F7A" w14:textId="77777777" w:rsidR="00272747" w:rsidRDefault="00000000">
      <w:pPr>
        <w:widowControl w:val="0"/>
        <w:tabs>
          <w:tab w:val="left" w:pos="540"/>
          <w:tab w:val="left" w:pos="90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14:paraId="29170469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1108DB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являющихся объектом осуществляемой закупки, и административного наказания в виде дисквалификации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8DBC28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- юридическое лицо,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B783B73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 -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не установлено;</w:t>
      </w:r>
    </w:p>
    <w:p w14:paraId="3E8D7A6D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</w:rPr>
        <w:t>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9E84A8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>
        <w:rPr>
          <w:rFonts w:ascii="Times New Roman" w:eastAsia="Calibri" w:hAnsi="Times New Roman" w:cs="Times New Roman"/>
          <w:sz w:val="24"/>
          <w:szCs w:val="24"/>
        </w:rPr>
        <w:t>отсутствие сведений об участнике процедуры закупки в реестре недобросовестных поставщиков, предусмотренном статьей 5 Закона № 223- ФЗ, и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нужд»;</w:t>
      </w:r>
    </w:p>
    <w:p w14:paraId="605411CC" w14:textId="77777777" w:rsidR="00272747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не является офшорной компанией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43BA71D" w14:textId="77777777" w:rsidR="00272747" w:rsidRDefault="00000000">
      <w:pPr>
        <w:tabs>
          <w:tab w:val="left" w:pos="540"/>
          <w:tab w:val="left" w:pos="9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86BB82" w14:textId="77777777" w:rsidR="00272747" w:rsidRDefault="00000000">
      <w:pPr>
        <w:tabs>
          <w:tab w:val="left" w:pos="540"/>
          <w:tab w:val="left" w:pos="9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не должен являться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влиянием».</w:t>
      </w:r>
    </w:p>
    <w:p w14:paraId="7ED43800" w14:textId="77777777" w:rsidR="00272747" w:rsidRDefault="000000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Настоящим подтверждаем правильность и достоверность всех указанных данных и сведений.</w:t>
      </w:r>
    </w:p>
    <w:p w14:paraId="2E7546AC" w14:textId="77777777" w:rsidR="00272747" w:rsidRDefault="0027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24F2E6" w14:textId="77777777" w:rsidR="00272747" w:rsidRDefault="000000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Hlk9533289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уполномоченного лица (руководителя) </w:t>
      </w:r>
    </w:p>
    <w:p w14:paraId="78874728" w14:textId="77777777" w:rsidR="00272747" w:rsidRDefault="000000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размещения заказа</w:t>
      </w:r>
    </w:p>
    <w:p w14:paraId="78C1AF0E" w14:textId="77777777" w:rsidR="00272747" w:rsidRDefault="0027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65B116" w14:textId="77777777" w:rsidR="00272747" w:rsidRDefault="0000000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               /______________________/</w:t>
      </w:r>
    </w:p>
    <w:p w14:paraId="0D475C5B" w14:textId="77777777" w:rsidR="00272747" w:rsidRDefault="0000000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  (при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(подпись)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фамилия и инициалы) </w:t>
      </w:r>
    </w:p>
    <w:bookmarkEnd w:id="18"/>
    <w:p w14:paraId="05AECDDA" w14:textId="77777777" w:rsidR="00272747" w:rsidRDefault="00272747">
      <w:pPr>
        <w:spacing w:line="0" w:lineRule="atLeast"/>
        <w:contextualSpacing/>
        <w:rPr>
          <w:rFonts w:eastAsia="Calibri"/>
          <w:bCs/>
          <w:sz w:val="20"/>
          <w:szCs w:val="20"/>
        </w:rPr>
      </w:pPr>
    </w:p>
    <w:p w14:paraId="1E1BDFEA" w14:textId="77777777" w:rsidR="00272747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заявкой мы подтверждаем, что нам известны положения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Федерального закона от 18 июля 2011 года № 223-ФЗ «О закупках товаров, работ, услуг отдельными видами юридических лиц», Положения 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о закупках товаров, работ, услуг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собственных нужд </w:t>
      </w:r>
      <w:r w:rsidRPr="00550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Государственного автономного учреждения здравоохранения Мечетлинский санаторий для детей с родителями Республики Башкортостан</w:t>
      </w:r>
      <w:r w:rsidRPr="0055090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регламентирующие требования, предъявляемые к содержанию котировочной заявки и порядку ее подачи.</w:t>
      </w:r>
    </w:p>
    <w:tbl>
      <w:tblPr>
        <w:tblW w:w="10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1"/>
        <w:gridCol w:w="4139"/>
      </w:tblGrid>
      <w:tr w:rsidR="00272747" w14:paraId="0E5DAF07" w14:textId="77777777">
        <w:trPr>
          <w:trHeight w:val="674"/>
        </w:trPr>
        <w:tc>
          <w:tcPr>
            <w:tcW w:w="6120" w:type="dxa"/>
          </w:tcPr>
          <w:p w14:paraId="2E69E4EF" w14:textId="77777777" w:rsidR="00272747" w:rsidRDefault="0000000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</w:t>
            </w:r>
          </w:p>
          <w:p w14:paraId="2F805EE5" w14:textId="77777777" w:rsidR="00272747" w:rsidRDefault="0000000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Подпись руководителя, полномочного представителя участника, М.П. (для юр. лиц); подпись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участника(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для физ. лиц)</w:t>
            </w:r>
          </w:p>
        </w:tc>
        <w:tc>
          <w:tcPr>
            <w:tcW w:w="4139" w:type="dxa"/>
          </w:tcPr>
          <w:p w14:paraId="6AC54843" w14:textId="77777777" w:rsidR="00272747" w:rsidRDefault="0000000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//</w:t>
            </w:r>
          </w:p>
          <w:p w14:paraId="2D7220B6" w14:textId="77777777" w:rsidR="00272747" w:rsidRDefault="0000000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Расшифровка подписи (Ф.И.О.)</w:t>
            </w:r>
          </w:p>
        </w:tc>
      </w:tr>
    </w:tbl>
    <w:p w14:paraId="3B1048E7" w14:textId="77777777" w:rsidR="00272747" w:rsidRDefault="00272747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C9A9F2" w14:textId="77777777" w:rsidR="00272747" w:rsidRDefault="00272747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899590" w14:textId="77777777" w:rsidR="00272747" w:rsidRDefault="00000000">
      <w:pPr>
        <w:keepNext/>
        <w:spacing w:after="200" w:line="276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19" w:name="_Hlk89439265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 xml:space="preserve">Приложение к заявке: Документы в соответствии с </w:t>
      </w:r>
      <w:r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ar-SA"/>
        </w:rPr>
        <w:t xml:space="preserve">пунктом 24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настоящего Извещения о закупке.</w:t>
      </w:r>
    </w:p>
    <w:p w14:paraId="2A3B777A" w14:textId="77777777" w:rsidR="00272747" w:rsidRDefault="00272747">
      <w:pPr>
        <w:keepNext/>
        <w:spacing w:after="200" w:line="276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bookmarkEnd w:id="19"/>
    <w:p w14:paraId="466345B5" w14:textId="77777777" w:rsidR="00272747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Заявка на участие в закупке предоставляется согласно требованию к содержанию, оформлению и составу заявки на участие в закупке в соответствии с ч. 10 ст. 3.2 Закона № 223-ФЗ. В случае несоответствия заявки на участие в закупке вышеперечисленным требованиям, заявка такого участника отклоняется.</w:t>
      </w:r>
    </w:p>
    <w:p w14:paraId="6976080B" w14:textId="77777777" w:rsidR="00272747" w:rsidRDefault="0027274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01F7F49" w14:textId="77777777" w:rsidR="00272747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*В случае если предложение о цене договора и/или иные условия запроса котировок, указанные участниками закупки в специальных электронных формах на электронной площадке, отличаются от сведений, указанных в загруженных на электронную площадку электронных документах, заказчик/организатор руководствуется сведениями, указанными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в  загруженных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на электронную площадку электронных документах.</w:t>
      </w:r>
    </w:p>
    <w:p w14:paraId="036305F0" w14:textId="77777777" w:rsidR="00272747" w:rsidRDefault="0027274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8E789C1" w14:textId="77777777" w:rsidR="00272747" w:rsidRDefault="00272747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sectPr w:rsidR="00272747">
      <w:footerReference w:type="default" r:id="rId13"/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3197E" w14:textId="77777777" w:rsidR="002D3243" w:rsidRDefault="002D3243">
      <w:pPr>
        <w:spacing w:line="240" w:lineRule="auto"/>
      </w:pPr>
      <w:r>
        <w:separator/>
      </w:r>
    </w:p>
  </w:endnote>
  <w:endnote w:type="continuationSeparator" w:id="0">
    <w:p w14:paraId="28A9C8A3" w14:textId="77777777" w:rsidR="002D3243" w:rsidRDefault="002D3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Andale Sans UI">
    <w:altName w:val="Times New Roman"/>
    <w:charset w:val="00"/>
    <w:family w:val="auto"/>
    <w:pitch w:val="default"/>
  </w:font>
  <w:font w:name="Consultant">
    <w:altName w:val="Courier New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90EEB" w14:textId="77777777" w:rsidR="00272747" w:rsidRDefault="00272747">
    <w:pPr>
      <w:pStyle w:val="afd"/>
      <w:jc w:val="center"/>
    </w:pPr>
  </w:p>
  <w:p w14:paraId="70EE3FEF" w14:textId="77777777" w:rsidR="00272747" w:rsidRDefault="00272747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B36F" w14:textId="77777777" w:rsidR="002D3243" w:rsidRDefault="002D3243">
      <w:pPr>
        <w:spacing w:after="0"/>
      </w:pPr>
      <w:r>
        <w:separator/>
      </w:r>
    </w:p>
  </w:footnote>
  <w:footnote w:type="continuationSeparator" w:id="0">
    <w:p w14:paraId="5AF5CFCF" w14:textId="77777777" w:rsidR="002D3243" w:rsidRDefault="002D32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7301E"/>
    <w:multiLevelType w:val="multilevel"/>
    <w:tmpl w:val="2557301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CDC2D3E"/>
    <w:multiLevelType w:val="multilevel"/>
    <w:tmpl w:val="2CDC2D3E"/>
    <w:lvl w:ilvl="0">
      <w:start w:val="1"/>
      <w:numFmt w:val="bullet"/>
      <w:lvlText w:val=""/>
      <w:lvlJc w:val="left"/>
      <w:pPr>
        <w:ind w:left="77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46AA2034"/>
    <w:multiLevelType w:val="multilevel"/>
    <w:tmpl w:val="46AA2034"/>
    <w:lvl w:ilvl="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93163"/>
    <w:multiLevelType w:val="multilevel"/>
    <w:tmpl w:val="57A93163"/>
    <w:lvl w:ilvl="0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AC26ED1"/>
    <w:multiLevelType w:val="multilevel"/>
    <w:tmpl w:val="6AC26ED1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277833641">
    <w:abstractNumId w:val="0"/>
  </w:num>
  <w:num w:numId="2" w16cid:durableId="548418405">
    <w:abstractNumId w:val="4"/>
  </w:num>
  <w:num w:numId="3" w16cid:durableId="911698363">
    <w:abstractNumId w:val="3"/>
  </w:num>
  <w:num w:numId="4" w16cid:durableId="217474885">
    <w:abstractNumId w:val="1"/>
  </w:num>
  <w:num w:numId="5" w16cid:durableId="2030141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48"/>
    <w:rsid w:val="0000036D"/>
    <w:rsid w:val="00002104"/>
    <w:rsid w:val="00005BDA"/>
    <w:rsid w:val="00006035"/>
    <w:rsid w:val="00006F54"/>
    <w:rsid w:val="00012ACC"/>
    <w:rsid w:val="00013365"/>
    <w:rsid w:val="00016DE6"/>
    <w:rsid w:val="000209D9"/>
    <w:rsid w:val="0003116B"/>
    <w:rsid w:val="000370C7"/>
    <w:rsid w:val="00041664"/>
    <w:rsid w:val="0004298E"/>
    <w:rsid w:val="00046834"/>
    <w:rsid w:val="00046F29"/>
    <w:rsid w:val="0005680D"/>
    <w:rsid w:val="00056A47"/>
    <w:rsid w:val="00066460"/>
    <w:rsid w:val="000675BD"/>
    <w:rsid w:val="000676B2"/>
    <w:rsid w:val="00070923"/>
    <w:rsid w:val="000722D0"/>
    <w:rsid w:val="000725B6"/>
    <w:rsid w:val="000737FA"/>
    <w:rsid w:val="00076748"/>
    <w:rsid w:val="00077EC4"/>
    <w:rsid w:val="00077F7B"/>
    <w:rsid w:val="000907F1"/>
    <w:rsid w:val="00090B5A"/>
    <w:rsid w:val="00094276"/>
    <w:rsid w:val="00097D73"/>
    <w:rsid w:val="000A1380"/>
    <w:rsid w:val="000A142B"/>
    <w:rsid w:val="000A40AB"/>
    <w:rsid w:val="000B028A"/>
    <w:rsid w:val="000B18E1"/>
    <w:rsid w:val="000B19EC"/>
    <w:rsid w:val="000B1C74"/>
    <w:rsid w:val="000B2C1C"/>
    <w:rsid w:val="000B46E6"/>
    <w:rsid w:val="000B5FBC"/>
    <w:rsid w:val="000C0734"/>
    <w:rsid w:val="000C0CCB"/>
    <w:rsid w:val="000C4090"/>
    <w:rsid w:val="000C43F2"/>
    <w:rsid w:val="000C5976"/>
    <w:rsid w:val="000C7F90"/>
    <w:rsid w:val="000D1245"/>
    <w:rsid w:val="000D5533"/>
    <w:rsid w:val="000D60F7"/>
    <w:rsid w:val="000E279D"/>
    <w:rsid w:val="000E4605"/>
    <w:rsid w:val="000E731F"/>
    <w:rsid w:val="000F1617"/>
    <w:rsid w:val="000F7603"/>
    <w:rsid w:val="0010546B"/>
    <w:rsid w:val="00105745"/>
    <w:rsid w:val="0011446B"/>
    <w:rsid w:val="00116280"/>
    <w:rsid w:val="00121171"/>
    <w:rsid w:val="0012622F"/>
    <w:rsid w:val="00127055"/>
    <w:rsid w:val="001279CB"/>
    <w:rsid w:val="00130D6D"/>
    <w:rsid w:val="00137AFB"/>
    <w:rsid w:val="00140567"/>
    <w:rsid w:val="0014483C"/>
    <w:rsid w:val="001465A8"/>
    <w:rsid w:val="00147115"/>
    <w:rsid w:val="00154BFE"/>
    <w:rsid w:val="00163BBC"/>
    <w:rsid w:val="00167074"/>
    <w:rsid w:val="00167DC1"/>
    <w:rsid w:val="00171458"/>
    <w:rsid w:val="00173614"/>
    <w:rsid w:val="00175A17"/>
    <w:rsid w:val="001814CD"/>
    <w:rsid w:val="00183CC6"/>
    <w:rsid w:val="0018674A"/>
    <w:rsid w:val="00190381"/>
    <w:rsid w:val="001A13AB"/>
    <w:rsid w:val="001A218F"/>
    <w:rsid w:val="001A4867"/>
    <w:rsid w:val="001A7B3B"/>
    <w:rsid w:val="001B0AAC"/>
    <w:rsid w:val="001B261E"/>
    <w:rsid w:val="001B4415"/>
    <w:rsid w:val="001B77C8"/>
    <w:rsid w:val="001C21E1"/>
    <w:rsid w:val="001C2653"/>
    <w:rsid w:val="001C569E"/>
    <w:rsid w:val="001C6C73"/>
    <w:rsid w:val="001D64F2"/>
    <w:rsid w:val="001E4A71"/>
    <w:rsid w:val="001E730D"/>
    <w:rsid w:val="001F0EFB"/>
    <w:rsid w:val="002075BF"/>
    <w:rsid w:val="0021078C"/>
    <w:rsid w:val="00210AD5"/>
    <w:rsid w:val="00212704"/>
    <w:rsid w:val="00212D77"/>
    <w:rsid w:val="002239C1"/>
    <w:rsid w:val="00223DA7"/>
    <w:rsid w:val="00230A83"/>
    <w:rsid w:val="0023345A"/>
    <w:rsid w:val="00236572"/>
    <w:rsid w:val="00237070"/>
    <w:rsid w:val="00240509"/>
    <w:rsid w:val="00241B62"/>
    <w:rsid w:val="002432AA"/>
    <w:rsid w:val="00244E31"/>
    <w:rsid w:val="0024795F"/>
    <w:rsid w:val="002518BF"/>
    <w:rsid w:val="00251A8B"/>
    <w:rsid w:val="00252423"/>
    <w:rsid w:val="002565DC"/>
    <w:rsid w:val="00256D7A"/>
    <w:rsid w:val="00257F0E"/>
    <w:rsid w:val="00260F48"/>
    <w:rsid w:val="0026225D"/>
    <w:rsid w:val="00262830"/>
    <w:rsid w:val="002638B0"/>
    <w:rsid w:val="00264FB8"/>
    <w:rsid w:val="002655D5"/>
    <w:rsid w:val="00270B9E"/>
    <w:rsid w:val="00272747"/>
    <w:rsid w:val="00273701"/>
    <w:rsid w:val="00276741"/>
    <w:rsid w:val="00280A20"/>
    <w:rsid w:val="00293129"/>
    <w:rsid w:val="00293F15"/>
    <w:rsid w:val="002957DD"/>
    <w:rsid w:val="002A001F"/>
    <w:rsid w:val="002A225C"/>
    <w:rsid w:val="002A5A9E"/>
    <w:rsid w:val="002A6AF0"/>
    <w:rsid w:val="002A6C14"/>
    <w:rsid w:val="002B0132"/>
    <w:rsid w:val="002B1CCD"/>
    <w:rsid w:val="002B485C"/>
    <w:rsid w:val="002B621D"/>
    <w:rsid w:val="002C3904"/>
    <w:rsid w:val="002D1544"/>
    <w:rsid w:val="002D3243"/>
    <w:rsid w:val="002D3742"/>
    <w:rsid w:val="002D61D6"/>
    <w:rsid w:val="002E3FBE"/>
    <w:rsid w:val="002E575A"/>
    <w:rsid w:val="002F29D7"/>
    <w:rsid w:val="002F3AD0"/>
    <w:rsid w:val="002F53B3"/>
    <w:rsid w:val="00312A3B"/>
    <w:rsid w:val="00315B77"/>
    <w:rsid w:val="00316D7F"/>
    <w:rsid w:val="003202B2"/>
    <w:rsid w:val="003205BB"/>
    <w:rsid w:val="00325F16"/>
    <w:rsid w:val="00333A50"/>
    <w:rsid w:val="003340D2"/>
    <w:rsid w:val="00336277"/>
    <w:rsid w:val="00344B27"/>
    <w:rsid w:val="00346F67"/>
    <w:rsid w:val="003478D9"/>
    <w:rsid w:val="00347A7D"/>
    <w:rsid w:val="00352359"/>
    <w:rsid w:val="00355BD8"/>
    <w:rsid w:val="003606FA"/>
    <w:rsid w:val="003615F1"/>
    <w:rsid w:val="0036261D"/>
    <w:rsid w:val="0036692B"/>
    <w:rsid w:val="00367629"/>
    <w:rsid w:val="00370FFB"/>
    <w:rsid w:val="00373F68"/>
    <w:rsid w:val="00373FDF"/>
    <w:rsid w:val="003745D8"/>
    <w:rsid w:val="00385576"/>
    <w:rsid w:val="00390045"/>
    <w:rsid w:val="00390E13"/>
    <w:rsid w:val="00392143"/>
    <w:rsid w:val="00396180"/>
    <w:rsid w:val="00396F95"/>
    <w:rsid w:val="003A2D17"/>
    <w:rsid w:val="003A4E59"/>
    <w:rsid w:val="003A4E77"/>
    <w:rsid w:val="003B4400"/>
    <w:rsid w:val="003B4464"/>
    <w:rsid w:val="003B67B1"/>
    <w:rsid w:val="003C3932"/>
    <w:rsid w:val="003C679D"/>
    <w:rsid w:val="003C748F"/>
    <w:rsid w:val="003C7DB7"/>
    <w:rsid w:val="003D1727"/>
    <w:rsid w:val="003D51D3"/>
    <w:rsid w:val="003D5245"/>
    <w:rsid w:val="003D6749"/>
    <w:rsid w:val="003D69D1"/>
    <w:rsid w:val="003D7746"/>
    <w:rsid w:val="003E2205"/>
    <w:rsid w:val="003E7198"/>
    <w:rsid w:val="003F0A92"/>
    <w:rsid w:val="003F34F3"/>
    <w:rsid w:val="003F5ABB"/>
    <w:rsid w:val="00400F20"/>
    <w:rsid w:val="004075E2"/>
    <w:rsid w:val="0041000A"/>
    <w:rsid w:val="00413EA9"/>
    <w:rsid w:val="004233D9"/>
    <w:rsid w:val="004270AA"/>
    <w:rsid w:val="00431010"/>
    <w:rsid w:val="00434BEF"/>
    <w:rsid w:val="00441FD4"/>
    <w:rsid w:val="004473D3"/>
    <w:rsid w:val="004477A8"/>
    <w:rsid w:val="0045255D"/>
    <w:rsid w:val="0045408F"/>
    <w:rsid w:val="00454D31"/>
    <w:rsid w:val="004552B5"/>
    <w:rsid w:val="00462874"/>
    <w:rsid w:val="00466407"/>
    <w:rsid w:val="00470AAD"/>
    <w:rsid w:val="00470ACD"/>
    <w:rsid w:val="00470DE4"/>
    <w:rsid w:val="004753BF"/>
    <w:rsid w:val="004776D9"/>
    <w:rsid w:val="004907E9"/>
    <w:rsid w:val="00491967"/>
    <w:rsid w:val="00492D1E"/>
    <w:rsid w:val="0049491B"/>
    <w:rsid w:val="004A0F19"/>
    <w:rsid w:val="004A5E11"/>
    <w:rsid w:val="004A6B19"/>
    <w:rsid w:val="004A71F6"/>
    <w:rsid w:val="004C1517"/>
    <w:rsid w:val="004C2FCB"/>
    <w:rsid w:val="004C4422"/>
    <w:rsid w:val="004C4D4E"/>
    <w:rsid w:val="004C70A3"/>
    <w:rsid w:val="004C7AAF"/>
    <w:rsid w:val="004C7E76"/>
    <w:rsid w:val="004D31BE"/>
    <w:rsid w:val="004D7A85"/>
    <w:rsid w:val="004E0708"/>
    <w:rsid w:val="004E0EDA"/>
    <w:rsid w:val="004E15A1"/>
    <w:rsid w:val="004E3434"/>
    <w:rsid w:val="004E4242"/>
    <w:rsid w:val="004E5784"/>
    <w:rsid w:val="004F168F"/>
    <w:rsid w:val="004F53B6"/>
    <w:rsid w:val="00500868"/>
    <w:rsid w:val="005023EA"/>
    <w:rsid w:val="00502487"/>
    <w:rsid w:val="005036BA"/>
    <w:rsid w:val="00504EF7"/>
    <w:rsid w:val="00505CB7"/>
    <w:rsid w:val="00511473"/>
    <w:rsid w:val="00512D29"/>
    <w:rsid w:val="00512F88"/>
    <w:rsid w:val="0051441E"/>
    <w:rsid w:val="00523452"/>
    <w:rsid w:val="00524AE4"/>
    <w:rsid w:val="0053017A"/>
    <w:rsid w:val="00536C02"/>
    <w:rsid w:val="00546B54"/>
    <w:rsid w:val="0055090F"/>
    <w:rsid w:val="00550D8C"/>
    <w:rsid w:val="00552043"/>
    <w:rsid w:val="00552603"/>
    <w:rsid w:val="0055511E"/>
    <w:rsid w:val="00561CE8"/>
    <w:rsid w:val="00565399"/>
    <w:rsid w:val="00566644"/>
    <w:rsid w:val="00572169"/>
    <w:rsid w:val="00575219"/>
    <w:rsid w:val="005758D3"/>
    <w:rsid w:val="00576478"/>
    <w:rsid w:val="005807E6"/>
    <w:rsid w:val="00582904"/>
    <w:rsid w:val="00596881"/>
    <w:rsid w:val="005B0D2D"/>
    <w:rsid w:val="005C097B"/>
    <w:rsid w:val="005C4D92"/>
    <w:rsid w:val="005C7B9B"/>
    <w:rsid w:val="005D3208"/>
    <w:rsid w:val="005D388D"/>
    <w:rsid w:val="005D45C2"/>
    <w:rsid w:val="005E0D43"/>
    <w:rsid w:val="005E69E8"/>
    <w:rsid w:val="005F3E97"/>
    <w:rsid w:val="005F6449"/>
    <w:rsid w:val="005F6A67"/>
    <w:rsid w:val="005F7DF7"/>
    <w:rsid w:val="006062A5"/>
    <w:rsid w:val="00607E53"/>
    <w:rsid w:val="00610384"/>
    <w:rsid w:val="006158AC"/>
    <w:rsid w:val="00616024"/>
    <w:rsid w:val="00626224"/>
    <w:rsid w:val="00630F09"/>
    <w:rsid w:val="00634FB2"/>
    <w:rsid w:val="00640100"/>
    <w:rsid w:val="0064084C"/>
    <w:rsid w:val="00641BBC"/>
    <w:rsid w:val="00644F55"/>
    <w:rsid w:val="006472BB"/>
    <w:rsid w:val="006540B0"/>
    <w:rsid w:val="00666321"/>
    <w:rsid w:val="006665F2"/>
    <w:rsid w:val="00667205"/>
    <w:rsid w:val="006706B2"/>
    <w:rsid w:val="00670922"/>
    <w:rsid w:val="0067515F"/>
    <w:rsid w:val="00675AE9"/>
    <w:rsid w:val="00681ADB"/>
    <w:rsid w:val="00682A62"/>
    <w:rsid w:val="00684A6B"/>
    <w:rsid w:val="0068671C"/>
    <w:rsid w:val="006937AA"/>
    <w:rsid w:val="00693CF7"/>
    <w:rsid w:val="006940F5"/>
    <w:rsid w:val="00696EC4"/>
    <w:rsid w:val="006A26D9"/>
    <w:rsid w:val="006B05E2"/>
    <w:rsid w:val="006B2665"/>
    <w:rsid w:val="006C3EDA"/>
    <w:rsid w:val="006C4F2A"/>
    <w:rsid w:val="006C6383"/>
    <w:rsid w:val="006C7E0C"/>
    <w:rsid w:val="006D0FF2"/>
    <w:rsid w:val="006D2103"/>
    <w:rsid w:val="006D6F92"/>
    <w:rsid w:val="006E1CC0"/>
    <w:rsid w:val="006F480F"/>
    <w:rsid w:val="006F6DDE"/>
    <w:rsid w:val="006F737D"/>
    <w:rsid w:val="006F7721"/>
    <w:rsid w:val="00703363"/>
    <w:rsid w:val="00704CF9"/>
    <w:rsid w:val="00705303"/>
    <w:rsid w:val="0070570E"/>
    <w:rsid w:val="00707434"/>
    <w:rsid w:val="00712E7D"/>
    <w:rsid w:val="007152ED"/>
    <w:rsid w:val="007153DD"/>
    <w:rsid w:val="00715784"/>
    <w:rsid w:val="00720159"/>
    <w:rsid w:val="007214BA"/>
    <w:rsid w:val="00723DEF"/>
    <w:rsid w:val="00732F11"/>
    <w:rsid w:val="0074023B"/>
    <w:rsid w:val="00747ECA"/>
    <w:rsid w:val="00750655"/>
    <w:rsid w:val="007517C1"/>
    <w:rsid w:val="00757FFA"/>
    <w:rsid w:val="007602F8"/>
    <w:rsid w:val="00761598"/>
    <w:rsid w:val="00762638"/>
    <w:rsid w:val="00770713"/>
    <w:rsid w:val="007709F1"/>
    <w:rsid w:val="00771386"/>
    <w:rsid w:val="00777689"/>
    <w:rsid w:val="007776DF"/>
    <w:rsid w:val="007867A7"/>
    <w:rsid w:val="00787486"/>
    <w:rsid w:val="00787F72"/>
    <w:rsid w:val="00792338"/>
    <w:rsid w:val="00797CB2"/>
    <w:rsid w:val="007B094A"/>
    <w:rsid w:val="007B1C59"/>
    <w:rsid w:val="007B62FD"/>
    <w:rsid w:val="007B6D9A"/>
    <w:rsid w:val="007C05B2"/>
    <w:rsid w:val="007C1950"/>
    <w:rsid w:val="007C2601"/>
    <w:rsid w:val="007C5BEB"/>
    <w:rsid w:val="007D0308"/>
    <w:rsid w:val="007D1B13"/>
    <w:rsid w:val="007E05DF"/>
    <w:rsid w:val="007E48EE"/>
    <w:rsid w:val="007E6C40"/>
    <w:rsid w:val="007E7417"/>
    <w:rsid w:val="007F04D0"/>
    <w:rsid w:val="007F21DD"/>
    <w:rsid w:val="007F6085"/>
    <w:rsid w:val="007F6E16"/>
    <w:rsid w:val="00803547"/>
    <w:rsid w:val="008047EA"/>
    <w:rsid w:val="00810DB0"/>
    <w:rsid w:val="008132C4"/>
    <w:rsid w:val="008133A1"/>
    <w:rsid w:val="008139DD"/>
    <w:rsid w:val="0081471F"/>
    <w:rsid w:val="00815C3B"/>
    <w:rsid w:val="00816217"/>
    <w:rsid w:val="00824BE3"/>
    <w:rsid w:val="00825232"/>
    <w:rsid w:val="00825BD5"/>
    <w:rsid w:val="00832C5D"/>
    <w:rsid w:val="0083633A"/>
    <w:rsid w:val="00847CAB"/>
    <w:rsid w:val="00852364"/>
    <w:rsid w:val="00870EF3"/>
    <w:rsid w:val="008871D3"/>
    <w:rsid w:val="008923DD"/>
    <w:rsid w:val="00895537"/>
    <w:rsid w:val="008A17C0"/>
    <w:rsid w:val="008A1EF1"/>
    <w:rsid w:val="008A3E8A"/>
    <w:rsid w:val="008A6700"/>
    <w:rsid w:val="008A7147"/>
    <w:rsid w:val="008A7C0D"/>
    <w:rsid w:val="008B5041"/>
    <w:rsid w:val="008B7977"/>
    <w:rsid w:val="008C1065"/>
    <w:rsid w:val="008C1242"/>
    <w:rsid w:val="008C6D5D"/>
    <w:rsid w:val="008D74A8"/>
    <w:rsid w:val="008E4861"/>
    <w:rsid w:val="008F25D4"/>
    <w:rsid w:val="0090037D"/>
    <w:rsid w:val="00900DF5"/>
    <w:rsid w:val="00904563"/>
    <w:rsid w:val="009118F1"/>
    <w:rsid w:val="00913DA3"/>
    <w:rsid w:val="00915ED3"/>
    <w:rsid w:val="00916EB7"/>
    <w:rsid w:val="00924BA6"/>
    <w:rsid w:val="00924E40"/>
    <w:rsid w:val="00926334"/>
    <w:rsid w:val="009303CC"/>
    <w:rsid w:val="00930462"/>
    <w:rsid w:val="00930556"/>
    <w:rsid w:val="00933F81"/>
    <w:rsid w:val="00935E72"/>
    <w:rsid w:val="009416B0"/>
    <w:rsid w:val="009429D7"/>
    <w:rsid w:val="00942AE2"/>
    <w:rsid w:val="00946732"/>
    <w:rsid w:val="00946AFA"/>
    <w:rsid w:val="0094722B"/>
    <w:rsid w:val="00947B5D"/>
    <w:rsid w:val="00950102"/>
    <w:rsid w:val="00952096"/>
    <w:rsid w:val="00952F8B"/>
    <w:rsid w:val="0096075A"/>
    <w:rsid w:val="009813F2"/>
    <w:rsid w:val="009829CC"/>
    <w:rsid w:val="00984F40"/>
    <w:rsid w:val="00985B26"/>
    <w:rsid w:val="00990045"/>
    <w:rsid w:val="00990A64"/>
    <w:rsid w:val="0099257B"/>
    <w:rsid w:val="0099416C"/>
    <w:rsid w:val="009959FB"/>
    <w:rsid w:val="009964B2"/>
    <w:rsid w:val="0099659D"/>
    <w:rsid w:val="009A1F43"/>
    <w:rsid w:val="009A23AE"/>
    <w:rsid w:val="009A36B7"/>
    <w:rsid w:val="009A5DF3"/>
    <w:rsid w:val="009A5F95"/>
    <w:rsid w:val="009A76E8"/>
    <w:rsid w:val="009B660A"/>
    <w:rsid w:val="009B7B4E"/>
    <w:rsid w:val="009C5C72"/>
    <w:rsid w:val="009D7130"/>
    <w:rsid w:val="009E00B5"/>
    <w:rsid w:val="009E13CB"/>
    <w:rsid w:val="009E1554"/>
    <w:rsid w:val="009E1F79"/>
    <w:rsid w:val="009E2C45"/>
    <w:rsid w:val="009E3D83"/>
    <w:rsid w:val="009E5949"/>
    <w:rsid w:val="009E60B0"/>
    <w:rsid w:val="009E691C"/>
    <w:rsid w:val="009F0556"/>
    <w:rsid w:val="009F2D7E"/>
    <w:rsid w:val="009F320F"/>
    <w:rsid w:val="00A026CB"/>
    <w:rsid w:val="00A06DB3"/>
    <w:rsid w:val="00A072E5"/>
    <w:rsid w:val="00A07F17"/>
    <w:rsid w:val="00A1163C"/>
    <w:rsid w:val="00A1481F"/>
    <w:rsid w:val="00A2553E"/>
    <w:rsid w:val="00A27C4B"/>
    <w:rsid w:val="00A33D04"/>
    <w:rsid w:val="00A42053"/>
    <w:rsid w:val="00A439C0"/>
    <w:rsid w:val="00A519FD"/>
    <w:rsid w:val="00A57302"/>
    <w:rsid w:val="00A6244B"/>
    <w:rsid w:val="00A636D7"/>
    <w:rsid w:val="00A64DB0"/>
    <w:rsid w:val="00A662D5"/>
    <w:rsid w:val="00A670F5"/>
    <w:rsid w:val="00A7343E"/>
    <w:rsid w:val="00A84BCF"/>
    <w:rsid w:val="00A858A3"/>
    <w:rsid w:val="00A87ED7"/>
    <w:rsid w:val="00A92C29"/>
    <w:rsid w:val="00A93671"/>
    <w:rsid w:val="00A93A4D"/>
    <w:rsid w:val="00A96AA9"/>
    <w:rsid w:val="00A977CD"/>
    <w:rsid w:val="00A97D19"/>
    <w:rsid w:val="00AA41F3"/>
    <w:rsid w:val="00AA68B3"/>
    <w:rsid w:val="00AA6A24"/>
    <w:rsid w:val="00AA6B45"/>
    <w:rsid w:val="00AB15B8"/>
    <w:rsid w:val="00AB31B0"/>
    <w:rsid w:val="00AB501F"/>
    <w:rsid w:val="00AB5C9A"/>
    <w:rsid w:val="00AC1FE8"/>
    <w:rsid w:val="00AD12C2"/>
    <w:rsid w:val="00AD5CEA"/>
    <w:rsid w:val="00AD5E76"/>
    <w:rsid w:val="00AE010E"/>
    <w:rsid w:val="00AE4E00"/>
    <w:rsid w:val="00AF3129"/>
    <w:rsid w:val="00AF7731"/>
    <w:rsid w:val="00B02834"/>
    <w:rsid w:val="00B0740C"/>
    <w:rsid w:val="00B12A9C"/>
    <w:rsid w:val="00B14337"/>
    <w:rsid w:val="00B16BAE"/>
    <w:rsid w:val="00B2041C"/>
    <w:rsid w:val="00B233EB"/>
    <w:rsid w:val="00B26D1D"/>
    <w:rsid w:val="00B33B2B"/>
    <w:rsid w:val="00B41A73"/>
    <w:rsid w:val="00B434BE"/>
    <w:rsid w:val="00B45526"/>
    <w:rsid w:val="00B4557A"/>
    <w:rsid w:val="00B54E85"/>
    <w:rsid w:val="00B552F1"/>
    <w:rsid w:val="00B55D6B"/>
    <w:rsid w:val="00B5658C"/>
    <w:rsid w:val="00B56849"/>
    <w:rsid w:val="00B623D5"/>
    <w:rsid w:val="00B7711C"/>
    <w:rsid w:val="00B8002D"/>
    <w:rsid w:val="00B83690"/>
    <w:rsid w:val="00B84E1A"/>
    <w:rsid w:val="00B90E51"/>
    <w:rsid w:val="00B92D71"/>
    <w:rsid w:val="00B955BF"/>
    <w:rsid w:val="00BA01A0"/>
    <w:rsid w:val="00BA0991"/>
    <w:rsid w:val="00BA5B14"/>
    <w:rsid w:val="00BA695A"/>
    <w:rsid w:val="00BB56FD"/>
    <w:rsid w:val="00BB7157"/>
    <w:rsid w:val="00BB7AC3"/>
    <w:rsid w:val="00BB7E1D"/>
    <w:rsid w:val="00BC1551"/>
    <w:rsid w:val="00BC22CF"/>
    <w:rsid w:val="00BC2737"/>
    <w:rsid w:val="00BC398A"/>
    <w:rsid w:val="00BC4271"/>
    <w:rsid w:val="00BC67F7"/>
    <w:rsid w:val="00BC75FA"/>
    <w:rsid w:val="00BD1D0F"/>
    <w:rsid w:val="00BD272A"/>
    <w:rsid w:val="00BD517C"/>
    <w:rsid w:val="00BE1A4E"/>
    <w:rsid w:val="00BE3C57"/>
    <w:rsid w:val="00BE7666"/>
    <w:rsid w:val="00BF0EA3"/>
    <w:rsid w:val="00BF1DF8"/>
    <w:rsid w:val="00BF2FBC"/>
    <w:rsid w:val="00BF3D98"/>
    <w:rsid w:val="00BF4608"/>
    <w:rsid w:val="00C006D9"/>
    <w:rsid w:val="00C00B68"/>
    <w:rsid w:val="00C0718F"/>
    <w:rsid w:val="00C07A14"/>
    <w:rsid w:val="00C12149"/>
    <w:rsid w:val="00C173A5"/>
    <w:rsid w:val="00C2151D"/>
    <w:rsid w:val="00C217A7"/>
    <w:rsid w:val="00C23B63"/>
    <w:rsid w:val="00C24EEB"/>
    <w:rsid w:val="00C26547"/>
    <w:rsid w:val="00C31C57"/>
    <w:rsid w:val="00C37211"/>
    <w:rsid w:val="00C40362"/>
    <w:rsid w:val="00C45A06"/>
    <w:rsid w:val="00C52DAD"/>
    <w:rsid w:val="00C6362C"/>
    <w:rsid w:val="00C64979"/>
    <w:rsid w:val="00C67666"/>
    <w:rsid w:val="00C67770"/>
    <w:rsid w:val="00C72566"/>
    <w:rsid w:val="00C72D10"/>
    <w:rsid w:val="00C76B7B"/>
    <w:rsid w:val="00C80A24"/>
    <w:rsid w:val="00C82B01"/>
    <w:rsid w:val="00C85737"/>
    <w:rsid w:val="00C9005D"/>
    <w:rsid w:val="00C91061"/>
    <w:rsid w:val="00C939E5"/>
    <w:rsid w:val="00CA2EBB"/>
    <w:rsid w:val="00CA375C"/>
    <w:rsid w:val="00CA4C70"/>
    <w:rsid w:val="00CA7E5F"/>
    <w:rsid w:val="00CC655A"/>
    <w:rsid w:val="00CD0FA3"/>
    <w:rsid w:val="00CD1C35"/>
    <w:rsid w:val="00CD2757"/>
    <w:rsid w:val="00CE34ED"/>
    <w:rsid w:val="00CE40A8"/>
    <w:rsid w:val="00CE40C5"/>
    <w:rsid w:val="00CF14E1"/>
    <w:rsid w:val="00D04D18"/>
    <w:rsid w:val="00D05E22"/>
    <w:rsid w:val="00D0641D"/>
    <w:rsid w:val="00D17F5C"/>
    <w:rsid w:val="00D202A2"/>
    <w:rsid w:val="00D23EBC"/>
    <w:rsid w:val="00D255DD"/>
    <w:rsid w:val="00D26BC1"/>
    <w:rsid w:val="00D271F4"/>
    <w:rsid w:val="00D30B89"/>
    <w:rsid w:val="00D30BE5"/>
    <w:rsid w:val="00D330E7"/>
    <w:rsid w:val="00D45C52"/>
    <w:rsid w:val="00D465A8"/>
    <w:rsid w:val="00D46F5B"/>
    <w:rsid w:val="00D51802"/>
    <w:rsid w:val="00D530AD"/>
    <w:rsid w:val="00D550D2"/>
    <w:rsid w:val="00D56175"/>
    <w:rsid w:val="00D56FAC"/>
    <w:rsid w:val="00D571A6"/>
    <w:rsid w:val="00D57834"/>
    <w:rsid w:val="00D60A36"/>
    <w:rsid w:val="00D64C67"/>
    <w:rsid w:val="00D64D7E"/>
    <w:rsid w:val="00D703A7"/>
    <w:rsid w:val="00D73A3F"/>
    <w:rsid w:val="00D90824"/>
    <w:rsid w:val="00D90EF9"/>
    <w:rsid w:val="00D977CD"/>
    <w:rsid w:val="00DA22FC"/>
    <w:rsid w:val="00DA518F"/>
    <w:rsid w:val="00DB081C"/>
    <w:rsid w:val="00DB1CC9"/>
    <w:rsid w:val="00DB22D6"/>
    <w:rsid w:val="00DC4A76"/>
    <w:rsid w:val="00DD58B8"/>
    <w:rsid w:val="00DD670C"/>
    <w:rsid w:val="00DE048E"/>
    <w:rsid w:val="00DE10B7"/>
    <w:rsid w:val="00DE3BB9"/>
    <w:rsid w:val="00DE4952"/>
    <w:rsid w:val="00DE6E47"/>
    <w:rsid w:val="00DF0222"/>
    <w:rsid w:val="00DF03B6"/>
    <w:rsid w:val="00DF0E80"/>
    <w:rsid w:val="00DF274E"/>
    <w:rsid w:val="00DF42ED"/>
    <w:rsid w:val="00DF52D9"/>
    <w:rsid w:val="00E020FA"/>
    <w:rsid w:val="00E03723"/>
    <w:rsid w:val="00E1456B"/>
    <w:rsid w:val="00E14D67"/>
    <w:rsid w:val="00E15751"/>
    <w:rsid w:val="00E167D1"/>
    <w:rsid w:val="00E211B0"/>
    <w:rsid w:val="00E2359C"/>
    <w:rsid w:val="00E27631"/>
    <w:rsid w:val="00E42299"/>
    <w:rsid w:val="00E478EC"/>
    <w:rsid w:val="00E47934"/>
    <w:rsid w:val="00E53834"/>
    <w:rsid w:val="00E571C8"/>
    <w:rsid w:val="00E627D3"/>
    <w:rsid w:val="00E628D0"/>
    <w:rsid w:val="00E63671"/>
    <w:rsid w:val="00E64898"/>
    <w:rsid w:val="00E709E3"/>
    <w:rsid w:val="00E7185F"/>
    <w:rsid w:val="00E75AB0"/>
    <w:rsid w:val="00E83274"/>
    <w:rsid w:val="00E9087C"/>
    <w:rsid w:val="00E960F4"/>
    <w:rsid w:val="00EA7817"/>
    <w:rsid w:val="00EB384B"/>
    <w:rsid w:val="00EB42FA"/>
    <w:rsid w:val="00EC1F16"/>
    <w:rsid w:val="00EC2E04"/>
    <w:rsid w:val="00EC2E60"/>
    <w:rsid w:val="00EC3FBF"/>
    <w:rsid w:val="00EC54B6"/>
    <w:rsid w:val="00EC6678"/>
    <w:rsid w:val="00EC7041"/>
    <w:rsid w:val="00ED0313"/>
    <w:rsid w:val="00ED0DF1"/>
    <w:rsid w:val="00EE227F"/>
    <w:rsid w:val="00F01655"/>
    <w:rsid w:val="00F0587C"/>
    <w:rsid w:val="00F10FD0"/>
    <w:rsid w:val="00F1288B"/>
    <w:rsid w:val="00F12954"/>
    <w:rsid w:val="00F140CD"/>
    <w:rsid w:val="00F1515C"/>
    <w:rsid w:val="00F17059"/>
    <w:rsid w:val="00F26F75"/>
    <w:rsid w:val="00F27A64"/>
    <w:rsid w:val="00F30265"/>
    <w:rsid w:val="00F30529"/>
    <w:rsid w:val="00F33C9C"/>
    <w:rsid w:val="00F3486B"/>
    <w:rsid w:val="00F427C8"/>
    <w:rsid w:val="00F43198"/>
    <w:rsid w:val="00F447BF"/>
    <w:rsid w:val="00F51300"/>
    <w:rsid w:val="00F52C2F"/>
    <w:rsid w:val="00F61202"/>
    <w:rsid w:val="00F61799"/>
    <w:rsid w:val="00F6587E"/>
    <w:rsid w:val="00F659E5"/>
    <w:rsid w:val="00F669A5"/>
    <w:rsid w:val="00F66B71"/>
    <w:rsid w:val="00F70A54"/>
    <w:rsid w:val="00F72983"/>
    <w:rsid w:val="00F753CD"/>
    <w:rsid w:val="00F802F7"/>
    <w:rsid w:val="00F81147"/>
    <w:rsid w:val="00F83F04"/>
    <w:rsid w:val="00F85003"/>
    <w:rsid w:val="00F86185"/>
    <w:rsid w:val="00F866B1"/>
    <w:rsid w:val="00F91E79"/>
    <w:rsid w:val="00F92F21"/>
    <w:rsid w:val="00FA0816"/>
    <w:rsid w:val="00FA197A"/>
    <w:rsid w:val="00FA4926"/>
    <w:rsid w:val="00FA49D8"/>
    <w:rsid w:val="00FA709B"/>
    <w:rsid w:val="00FB10EB"/>
    <w:rsid w:val="00FC1161"/>
    <w:rsid w:val="00FC208B"/>
    <w:rsid w:val="00FC2AE7"/>
    <w:rsid w:val="00FC3796"/>
    <w:rsid w:val="00FC49D6"/>
    <w:rsid w:val="00FC4E2E"/>
    <w:rsid w:val="00FC7CC6"/>
    <w:rsid w:val="00FD079F"/>
    <w:rsid w:val="00FD3161"/>
    <w:rsid w:val="00FD74FB"/>
    <w:rsid w:val="00FD7AD3"/>
    <w:rsid w:val="00FE1036"/>
    <w:rsid w:val="00FE3354"/>
    <w:rsid w:val="00FE3898"/>
    <w:rsid w:val="00FF2130"/>
    <w:rsid w:val="00FF23F7"/>
    <w:rsid w:val="00FF79CA"/>
    <w:rsid w:val="08084624"/>
    <w:rsid w:val="08C81E06"/>
    <w:rsid w:val="0DD279D8"/>
    <w:rsid w:val="10FF7901"/>
    <w:rsid w:val="1112003C"/>
    <w:rsid w:val="15490ED4"/>
    <w:rsid w:val="21313CAE"/>
    <w:rsid w:val="21C14153"/>
    <w:rsid w:val="296F6704"/>
    <w:rsid w:val="29870A7F"/>
    <w:rsid w:val="2ABF20D1"/>
    <w:rsid w:val="2E24117B"/>
    <w:rsid w:val="364E6E7C"/>
    <w:rsid w:val="38D45AF8"/>
    <w:rsid w:val="38DF0C5D"/>
    <w:rsid w:val="3B2B4A3A"/>
    <w:rsid w:val="45AD6FC2"/>
    <w:rsid w:val="4804609C"/>
    <w:rsid w:val="4B72355F"/>
    <w:rsid w:val="4BF80DB3"/>
    <w:rsid w:val="55DB7552"/>
    <w:rsid w:val="58617F30"/>
    <w:rsid w:val="5C3019B5"/>
    <w:rsid w:val="5D0F2DB4"/>
    <w:rsid w:val="61B52C8E"/>
    <w:rsid w:val="71972EAC"/>
    <w:rsid w:val="7CF96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4584"/>
  <w15:docId w15:val="{D872F47C-4DAF-4BE9-A1AE-9228907F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qFormat="1"/>
    <w:lsdException w:name="Body Text Indent 2" w:unhideWhenUsed="1" w:qFormat="1"/>
    <w:lsdException w:name="Body Text Indent 3" w:unhideWhenUsed="1" w:qFormat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qFormat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qFormat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"/>
    <w:next w:val="a"/>
    <w:link w:val="12"/>
    <w:uiPriority w:val="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basedOn w:val="a0"/>
    <w:qFormat/>
    <w:rPr>
      <w:rFonts w:cs="Times New Roman"/>
      <w:color w:val="0000FF"/>
      <w:u w:val="single"/>
    </w:rPr>
  </w:style>
  <w:style w:type="character" w:styleId="HTML">
    <w:name w:val="HTML Keyboard"/>
    <w:basedOn w:val="a0"/>
    <w:uiPriority w:val="99"/>
    <w:qFormat/>
    <w:rPr>
      <w:rFonts w:ascii="Courier New" w:hAnsi="Courier New" w:cs="Times New Roman"/>
      <w:sz w:val="20"/>
    </w:rPr>
  </w:style>
  <w:style w:type="character" w:styleId="a8">
    <w:name w:val="page number"/>
    <w:basedOn w:val="a0"/>
    <w:qFormat/>
    <w:rPr>
      <w:rFonts w:cs="Times New Roman"/>
    </w:rPr>
  </w:style>
  <w:style w:type="character" w:styleId="a9">
    <w:name w:val="Strong"/>
    <w:basedOn w:val="a0"/>
    <w:uiPriority w:val="22"/>
    <w:qFormat/>
    <w:rPr>
      <w:rFonts w:cs="Times New Roman"/>
      <w:b/>
    </w:rPr>
  </w:style>
  <w:style w:type="paragraph" w:styleId="aa">
    <w:name w:val="Balloon Text"/>
    <w:basedOn w:val="a"/>
    <w:link w:val="ab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qFormat/>
    <w:pPr>
      <w:widowControl w:val="0"/>
      <w:suppressAutoHyphens/>
      <w:spacing w:after="120" w:line="480" w:lineRule="auto"/>
      <w:textAlignment w:val="baseline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c">
    <w:name w:val="Plain Text"/>
    <w:basedOn w:val="a"/>
    <w:link w:val="ad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Body Text Indent 3"/>
    <w:basedOn w:val="a"/>
    <w:link w:val="310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qFormat/>
    <w:rPr>
      <w:b/>
      <w:bCs/>
    </w:rPr>
  </w:style>
  <w:style w:type="paragraph" w:styleId="af2">
    <w:name w:val="Document Map"/>
    <w:basedOn w:val="a"/>
    <w:link w:val="af3"/>
    <w:uiPriority w:val="99"/>
    <w:unhideWhenUsed/>
    <w:qFormat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footnote text"/>
    <w:basedOn w:val="a"/>
    <w:link w:val="13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5">
    <w:name w:val="header"/>
    <w:basedOn w:val="a"/>
    <w:link w:val="af6"/>
    <w:uiPriority w:val="99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qFormat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9">
    <w:name w:val="Body Text Indent"/>
    <w:basedOn w:val="a"/>
    <w:link w:val="af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Number 2"/>
    <w:basedOn w:val="a"/>
    <w:qFormat/>
    <w:pPr>
      <w:tabs>
        <w:tab w:val="left" w:pos="432"/>
      </w:tabs>
      <w:spacing w:after="0" w:line="240" w:lineRule="auto"/>
      <w:ind w:left="432" w:hanging="432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"/>
    <w:basedOn w:val="af7"/>
    <w:qFormat/>
    <w:pPr>
      <w:autoSpaceDE w:val="0"/>
      <w:spacing w:after="0"/>
      <w:jc w:val="both"/>
    </w:pPr>
    <w:rPr>
      <w:rFonts w:ascii="Arial" w:hAnsi="Arial" w:cs="Tahoma"/>
      <w:color w:val="000000"/>
      <w:kern w:val="0"/>
      <w:szCs w:val="22"/>
    </w:rPr>
  </w:style>
  <w:style w:type="paragraph" w:styleId="aff0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10"/>
    <w:uiPriority w:val="99"/>
    <w:unhideWhenUsed/>
    <w:qFormat/>
    <w:pPr>
      <w:spacing w:after="120" w:line="480" w:lineRule="auto"/>
      <w:ind w:left="283"/>
    </w:pPr>
  </w:style>
  <w:style w:type="paragraph" w:styleId="aff1">
    <w:name w:val="Subtitle"/>
    <w:basedOn w:val="a"/>
    <w:link w:val="aff2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0">
    <w:name w:val="HTML Preformatted"/>
    <w:basedOn w:val="a"/>
    <w:link w:val="HTML1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E-mail Signature"/>
    <w:basedOn w:val="a"/>
    <w:link w:val="aff4"/>
    <w:uiPriority w:val="99"/>
    <w:unhideWhenUsed/>
    <w:qFormat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table" w:styleId="af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basedOn w:val="a0"/>
    <w:link w:val="10"/>
    <w:uiPriority w:val="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liederu1">
    <w:name w:val="Gliederu1"/>
    <w:basedOn w:val="a"/>
    <w:next w:val="a"/>
    <w:uiPriority w:val="9"/>
    <w:unhideWhenUsed/>
    <w:qFormat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nhideWhenUsed/>
    <w:qFormat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customStyle="1" w:styleId="51">
    <w:name w:val="Заголовок 51"/>
    <w:basedOn w:val="a"/>
    <w:next w:val="a"/>
    <w:unhideWhenUsed/>
    <w:qFormat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character" w:customStyle="1" w:styleId="20">
    <w:name w:val="Заголовок 2 Знак"/>
    <w:basedOn w:val="a0"/>
    <w:link w:val="2"/>
    <w:uiPriority w:val="9"/>
    <w:qFormat/>
    <w:locked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qFormat/>
    <w:locked/>
    <w:rPr>
      <w:rFonts w:ascii="Cambria" w:eastAsia="Times New Roman" w:hAnsi="Cambria" w:cs="Times New Roman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"/>
    <w:qFormat/>
    <w:locked/>
    <w:rPr>
      <w:rFonts w:ascii="Cambria" w:eastAsia="Times New Roman" w:hAnsi="Cambria" w:cs="Times New Roman"/>
      <w:color w:val="243F60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kern w:val="1"/>
      <w:lang w:eastAsia="ar-SA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4">
    <w:name w:val="Стиль3 Знак"/>
    <w:basedOn w:val="a"/>
    <w:qFormat/>
    <w:pPr>
      <w:widowControl w:val="0"/>
      <w:tabs>
        <w:tab w:val="left" w:pos="22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d">
    <w:name w:val="Текст Знак"/>
    <w:basedOn w:val="a0"/>
    <w:link w:val="ac"/>
    <w:uiPriority w:val="99"/>
    <w:qFormat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b">
    <w:name w:val="Текст выноски Знак"/>
    <w:basedOn w:val="a0"/>
    <w:link w:val="aa"/>
    <w:qFormat/>
    <w:rPr>
      <w:rFonts w:ascii="Tahoma" w:eastAsia="Times New Roman" w:hAnsi="Tahoma" w:cs="Tahoma"/>
      <w:sz w:val="16"/>
      <w:szCs w:val="16"/>
    </w:rPr>
  </w:style>
  <w:style w:type="character" w:customStyle="1" w:styleId="afa">
    <w:name w:val="Основной текст с отступом Знак"/>
    <w:basedOn w:val="a0"/>
    <w:link w:val="af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qFormat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3">
    <w:name w:val="Основной текст 3 Знак"/>
    <w:basedOn w:val="a0"/>
    <w:link w:val="32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8">
    <w:name w:val="Основной текст (8)_"/>
    <w:link w:val="80"/>
    <w:qFormat/>
    <w:locked/>
    <w:rPr>
      <w:b/>
      <w:i/>
      <w:sz w:val="25"/>
      <w:shd w:val="clear" w:color="auto" w:fill="FFFFFF"/>
    </w:rPr>
  </w:style>
  <w:style w:type="paragraph" w:customStyle="1" w:styleId="80">
    <w:name w:val="Основной текст (8)"/>
    <w:basedOn w:val="a"/>
    <w:link w:val="8"/>
    <w:qFormat/>
    <w:pPr>
      <w:widowControl w:val="0"/>
      <w:shd w:val="clear" w:color="auto" w:fill="FFFFFF"/>
      <w:spacing w:after="0" w:line="298" w:lineRule="exact"/>
    </w:pPr>
    <w:rPr>
      <w:b/>
      <w:i/>
      <w:sz w:val="25"/>
    </w:rPr>
  </w:style>
  <w:style w:type="paragraph" w:customStyle="1" w:styleId="aff6">
    <w:name w:val="Таблица текст"/>
    <w:basedOn w:val="a"/>
    <w:qFormat/>
    <w:pPr>
      <w:spacing w:before="40" w:after="40" w:line="240" w:lineRule="auto"/>
      <w:ind w:left="57" w:right="57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styleId="aff7">
    <w:name w:val="List Paragraph"/>
    <w:basedOn w:val="a"/>
    <w:link w:val="aff8"/>
    <w:uiPriority w:val="34"/>
    <w:qFormat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customStyle="1" w:styleId="aff9">
    <w:name w:val="Текст договора"/>
    <w:basedOn w:val="a"/>
    <w:link w:val="affa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ffa">
    <w:name w:val="Текст договора Знак"/>
    <w:link w:val="aff9"/>
    <w:qFormat/>
    <w:locked/>
    <w:rPr>
      <w:rFonts w:ascii="Times New Roman" w:eastAsia="Times New Roman" w:hAnsi="Times New Roman" w:cs="Times New Roman"/>
      <w:szCs w:val="24"/>
    </w:rPr>
  </w:style>
  <w:style w:type="character" w:customStyle="1" w:styleId="affb">
    <w:name w:val="Основной текст_"/>
    <w:basedOn w:val="a0"/>
    <w:link w:val="42"/>
    <w:qFormat/>
    <w:locked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2">
    <w:name w:val="Основной текст4"/>
    <w:basedOn w:val="a"/>
    <w:link w:val="affb"/>
    <w:qFormat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27">
    <w:name w:val="Основной текст (2) + Не полужирный"/>
    <w:basedOn w:val="25"/>
    <w:qFormat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5">
    <w:name w:val="Основной текст3"/>
    <w:basedOn w:val="affb"/>
    <w:qFormat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6">
    <w:name w:val="Без интервала1"/>
    <w:next w:val="affc"/>
    <w:link w:val="affd"/>
    <w:uiPriority w:val="99"/>
    <w:qFormat/>
    <w:rPr>
      <w:rFonts w:asciiTheme="minorHAnsi" w:eastAsia="Times New Roman" w:hAnsiTheme="minorHAnsi"/>
      <w:sz w:val="22"/>
      <w:szCs w:val="22"/>
      <w:lang w:eastAsia="en-US"/>
    </w:rPr>
  </w:style>
  <w:style w:type="paragraph" w:styleId="affc">
    <w:name w:val="No Spacing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imes12">
    <w:name w:val="Times 12"/>
    <w:basedOn w:val="a"/>
    <w:uiPriority w:val="99"/>
    <w:qFormat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e">
    <w:name w:val="Пункт б/н"/>
    <w:basedOn w:val="a"/>
    <w:qFormat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17">
    <w:name w:val="Знак1 Знак Знак Знак Знак Знак Знак Знак Знак Знак Знак Знак Знак Знак Знак Знак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affd">
    <w:name w:val="Без интервала Знак"/>
    <w:link w:val="16"/>
    <w:qFormat/>
    <w:locked/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10">
    <w:name w:val="Знак1 Знак Знак Знак Знак Знак Знак Знак Знак Знак Знак Знак Знак Знак Знак Знак1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 Знак Знак Знак Знак Знак Знак Знак Знак Знак Знак Знак Знак Знак2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xtbody">
    <w:name w:val="Text body"/>
    <w:basedOn w:val="a"/>
    <w:qFormat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afff0">
    <w:name w:val="Таблица шапка"/>
    <w:basedOn w:val="a"/>
    <w:qFormat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next w:val="31"/>
    <w:link w:val="36"/>
    <w:unhideWhenUsed/>
    <w:qFormat/>
    <w:pPr>
      <w:spacing w:after="120" w:line="276" w:lineRule="auto"/>
      <w:ind w:left="283"/>
    </w:pPr>
    <w:rPr>
      <w:rFonts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11"/>
    <w:uiPriority w:val="99"/>
    <w:qFormat/>
    <w:locked/>
    <w:rPr>
      <w:rFonts w:cs="Times New Roman"/>
      <w:sz w:val="16"/>
      <w:szCs w:val="16"/>
    </w:rPr>
  </w:style>
  <w:style w:type="paragraph" w:customStyle="1" w:styleId="afff1">
    <w:name w:val="Пункт"/>
    <w:basedOn w:val="a"/>
    <w:link w:val="18"/>
    <w:qFormat/>
    <w:pPr>
      <w:tabs>
        <w:tab w:val="left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8">
    <w:name w:val="Пункт Знак1"/>
    <w:link w:val="afff1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2">
    <w:name w:val="Подпункт"/>
    <w:basedOn w:val="afff1"/>
    <w:qFormat/>
    <w:pPr>
      <w:tabs>
        <w:tab w:val="clear" w:pos="1134"/>
        <w:tab w:val="left" w:pos="360"/>
      </w:tabs>
      <w:ind w:left="2880" w:hanging="360"/>
    </w:pPr>
  </w:style>
  <w:style w:type="paragraph" w:customStyle="1" w:styleId="afff3">
    <w:name w:val="Подподпункт"/>
    <w:basedOn w:val="afff2"/>
    <w:qFormat/>
    <w:pPr>
      <w:ind w:left="3600"/>
    </w:pPr>
  </w:style>
  <w:style w:type="character" w:customStyle="1" w:styleId="afc">
    <w:name w:val="Заголовок Знак"/>
    <w:basedOn w:val="a0"/>
    <w:link w:val="af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_Заголовок по центру"/>
    <w:basedOn w:val="a"/>
    <w:qFormat/>
    <w:pPr>
      <w:keepNext/>
      <w:keepLines/>
      <w:suppressAutoHyphens/>
      <w:spacing w:before="240" w:after="24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4">
    <w:name w:val="Электронная подпись Знак"/>
    <w:basedOn w:val="a0"/>
    <w:link w:val="aff3"/>
    <w:uiPriority w:val="99"/>
    <w:qFormat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19">
    <w:name w:val="Обычный1"/>
    <w:link w:val="1a"/>
    <w:uiPriority w:val="99"/>
    <w:qFormat/>
    <w:pPr>
      <w:widowControl w:val="0"/>
    </w:pPr>
    <w:rPr>
      <w:rFonts w:eastAsia="Times New Roman"/>
    </w:rPr>
  </w:style>
  <w:style w:type="character" w:customStyle="1" w:styleId="0pt">
    <w:name w:val="Основной текст + Интервал 0 pt"/>
    <w:qFormat/>
    <w:rPr>
      <w:rFonts w:ascii="Times New Roman" w:hAnsi="Times New Roman"/>
      <w:color w:val="000000"/>
      <w:spacing w:val="1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211">
    <w:name w:val="Основной текст с отступом 21"/>
    <w:basedOn w:val="a"/>
    <w:next w:val="24"/>
    <w:link w:val="28"/>
    <w:qFormat/>
    <w:pPr>
      <w:spacing w:after="120" w:line="480" w:lineRule="auto"/>
      <w:ind w:left="283"/>
    </w:pPr>
    <w:rPr>
      <w:rFonts w:cs="Times New Roman"/>
    </w:rPr>
  </w:style>
  <w:style w:type="character" w:customStyle="1" w:styleId="28">
    <w:name w:val="Основной текст с отступом 2 Знак"/>
    <w:basedOn w:val="a0"/>
    <w:link w:val="211"/>
    <w:uiPriority w:val="99"/>
    <w:qFormat/>
    <w:locked/>
    <w:rPr>
      <w:rFonts w:cs="Times New Roman"/>
    </w:rPr>
  </w:style>
  <w:style w:type="character" w:customStyle="1" w:styleId="aff2">
    <w:name w:val="Подзаголовок Знак"/>
    <w:basedOn w:val="a0"/>
    <w:link w:val="aff1"/>
    <w:uiPriority w:val="11"/>
    <w:qFormat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f5">
    <w:name w:val="Îñíîâí"/>
    <w:qFormat/>
    <w:pPr>
      <w:widowControl w:val="0"/>
      <w:jc w:val="both"/>
    </w:pPr>
    <w:rPr>
      <w:rFonts w:ascii="Arial" w:eastAsia="Times New Roman" w:hAnsi="Arial"/>
      <w:sz w:val="22"/>
    </w:rPr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qFormat/>
    <w:pPr>
      <w:autoSpaceDE w:val="0"/>
      <w:autoSpaceDN w:val="0"/>
      <w:adjustRightInd w:val="0"/>
      <w:ind w:firstLine="720"/>
    </w:pPr>
    <w:rPr>
      <w:rFonts w:ascii="Arial" w:eastAsia="Times New Roman" w:hAnsi="Arial"/>
      <w:sz w:val="24"/>
    </w:rPr>
  </w:style>
  <w:style w:type="character" w:customStyle="1" w:styleId="ConsNormal0">
    <w:name w:val="ConsNormal Знак"/>
    <w:link w:val="ConsNormal"/>
    <w:qFormat/>
    <w:locked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b">
    <w:name w:val="Текст сноски1"/>
    <w:basedOn w:val="a"/>
    <w:next w:val="af4"/>
    <w:link w:val="afff6"/>
    <w:uiPriority w:val="99"/>
    <w:qFormat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f6">
    <w:name w:val="Текст сноски Знак"/>
    <w:basedOn w:val="a0"/>
    <w:link w:val="1b"/>
    <w:uiPriority w:val="99"/>
    <w:qFormat/>
    <w:locked/>
    <w:rPr>
      <w:rFonts w:cs="Times New Roman"/>
      <w:sz w:val="20"/>
      <w:szCs w:val="20"/>
    </w:rPr>
  </w:style>
  <w:style w:type="character" w:customStyle="1" w:styleId="1a">
    <w:name w:val="Обычный1 Знак"/>
    <w:link w:val="19"/>
    <w:uiPriority w:val="99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Пункт1"/>
    <w:basedOn w:val="a"/>
    <w:uiPriority w:val="99"/>
    <w:qFormat/>
    <w:pPr>
      <w:tabs>
        <w:tab w:val="left" w:pos="567"/>
        <w:tab w:val="left" w:pos="643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6">
    <w:name w:val="заголовок 6"/>
    <w:basedOn w:val="a"/>
    <w:next w:val="a"/>
    <w:uiPriority w:val="99"/>
    <w:qFormat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7">
    <w:name w:val="Íîðìàëüíûé"/>
    <w:uiPriority w:val="99"/>
    <w:qFormat/>
    <w:rPr>
      <w:rFonts w:ascii="Courier" w:eastAsia="Times New Roman" w:hAnsi="Courier" w:cs="Courier"/>
      <w:sz w:val="24"/>
      <w:szCs w:val="24"/>
      <w:lang w:val="en-GB"/>
    </w:rPr>
  </w:style>
  <w:style w:type="paragraph" w:customStyle="1" w:styleId="ConsNonformat">
    <w:name w:val="ConsNonformat"/>
    <w:link w:val="ConsNonformat0"/>
    <w:qFormat/>
    <w:pPr>
      <w:widowControl w:val="0"/>
      <w:suppressAutoHyphens/>
      <w:snapToGrid w:val="0"/>
      <w:ind w:right="19772"/>
    </w:pPr>
    <w:rPr>
      <w:rFonts w:ascii="Courier New" w:eastAsia="Times New Roman" w:hAnsi="Courier New" w:cs="Courier New"/>
      <w:kern w:val="1"/>
      <w:lang w:eastAsia="zh-CN"/>
    </w:rPr>
  </w:style>
  <w:style w:type="paragraph" w:customStyle="1" w:styleId="afff8">
    <w:name w:val="Обычный + по ширине"/>
    <w:basedOn w:val="a"/>
    <w:qFormat/>
    <w:pPr>
      <w:widowControl w:val="0"/>
      <w:suppressAutoHyphens/>
      <w:spacing w:after="0" w:line="240" w:lineRule="auto"/>
      <w:jc w:val="both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onsNonformat0">
    <w:name w:val="ConsNonformat Знак"/>
    <w:link w:val="ConsNonformat"/>
    <w:qFormat/>
    <w:locked/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character" w:customStyle="1" w:styleId="29">
    <w:name w:val="Основной шрифт абзаца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1d">
    <w:name w:val="Основной шрифт абзаца1"/>
    <w:qFormat/>
  </w:style>
  <w:style w:type="character" w:customStyle="1" w:styleId="afff9">
    <w:name w:val="Символ нумерации"/>
    <w:qFormat/>
  </w:style>
  <w:style w:type="character" w:customStyle="1" w:styleId="WW8Num3z1">
    <w:name w:val="WW8Num3z1"/>
    <w:qFormat/>
  </w:style>
  <w:style w:type="character" w:customStyle="1" w:styleId="WW8Num19z1">
    <w:name w:val="WW8Num19z1"/>
    <w:qFormat/>
  </w:style>
  <w:style w:type="character" w:customStyle="1" w:styleId="WW8Num15z1">
    <w:name w:val="WW8Num15z1"/>
    <w:qFormat/>
  </w:style>
  <w:style w:type="character" w:customStyle="1" w:styleId="WW8Num17z1">
    <w:name w:val="WW8Num17z1"/>
    <w:qFormat/>
  </w:style>
  <w:style w:type="character" w:customStyle="1" w:styleId="WW8Num12z1">
    <w:name w:val="WW8Num12z1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Symbol" w:hAnsi="Symbol"/>
    </w:rPr>
  </w:style>
  <w:style w:type="character" w:customStyle="1" w:styleId="WW8Num14z1">
    <w:name w:val="WW8Num14z1"/>
    <w:qFormat/>
  </w:style>
  <w:style w:type="character" w:customStyle="1" w:styleId="WW8Num6z1">
    <w:name w:val="WW8Num6z1"/>
    <w:qFormat/>
  </w:style>
  <w:style w:type="character" w:customStyle="1" w:styleId="WW8Num9z1">
    <w:name w:val="WW8Num9z1"/>
    <w:qFormat/>
  </w:style>
  <w:style w:type="character" w:customStyle="1" w:styleId="WW8Num21z1">
    <w:name w:val="WW8Num21z1"/>
    <w:qFormat/>
  </w:style>
  <w:style w:type="paragraph" w:customStyle="1" w:styleId="1e">
    <w:name w:val="Заголовок1"/>
    <w:basedOn w:val="a"/>
    <w:next w:val="af7"/>
    <w:qFormat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2a">
    <w:name w:val="Название2"/>
    <w:basedOn w:val="a"/>
    <w:qFormat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f">
    <w:name w:val="Название1"/>
    <w:basedOn w:val="a"/>
    <w:qFormat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f0">
    <w:name w:val="Указатель1"/>
    <w:basedOn w:val="a"/>
    <w:qFormat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ffa">
    <w:name w:val="Заголовок таблицы"/>
    <w:basedOn w:val="afff"/>
    <w:qFormat/>
    <w:pPr>
      <w:jc w:val="center"/>
    </w:pPr>
    <w:rPr>
      <w:b/>
      <w:bCs/>
      <w:kern w:val="0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7">
    <w:name w:val="font7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qFormat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1">
    <w:name w:val="xl111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3">
    <w:name w:val="xl1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qFormat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9">
    <w:name w:val="xl119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0">
    <w:name w:val="xl12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2">
    <w:name w:val="xl122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5">
    <w:name w:val="xl12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6">
    <w:name w:val="xl12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7">
    <w:name w:val="xl12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9">
    <w:name w:val="xl1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0">
    <w:name w:val="xl1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1">
    <w:name w:val="xl13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5">
    <w:name w:val="xl13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3">
    <w:name w:val="xl14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8">
    <w:name w:val="xl14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9">
    <w:name w:val="xl14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5">
    <w:name w:val="xl165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6">
    <w:name w:val="xl166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7">
    <w:name w:val="xl167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8">
    <w:name w:val="xl168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70">
    <w:name w:val="xl1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6">
    <w:name w:val="xl1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8">
    <w:name w:val="xl178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9">
    <w:name w:val="xl17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0">
    <w:name w:val="xl1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1">
    <w:name w:val="xl181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2">
    <w:name w:val="xl18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3">
    <w:name w:val="xl18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4">
    <w:name w:val="xl184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5">
    <w:name w:val="xl185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postbody1">
    <w:name w:val="postbody1"/>
    <w:basedOn w:val="a0"/>
    <w:qFormat/>
    <w:rPr>
      <w:rFonts w:cs="Times New Roman"/>
      <w:sz w:val="18"/>
      <w:szCs w:val="18"/>
    </w:rPr>
  </w:style>
  <w:style w:type="paragraph" w:customStyle="1" w:styleId="37">
    <w:name w:val="Без интервала3"/>
    <w:uiPriority w:val="1"/>
    <w:qFormat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212">
    <w:name w:val="Заголовок 2 Знак1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310">
    <w:name w:val="Основной текст с отступом 3 Знак1"/>
    <w:basedOn w:val="a0"/>
    <w:link w:val="31"/>
    <w:uiPriority w:val="99"/>
    <w:semiHidden/>
    <w:qFormat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4"/>
    <w:uiPriority w:val="99"/>
    <w:semiHidden/>
    <w:qFormat/>
  </w:style>
  <w:style w:type="character" w:customStyle="1" w:styleId="13">
    <w:name w:val="Текст сноски Знак1"/>
    <w:basedOn w:val="a0"/>
    <w:link w:val="af4"/>
    <w:uiPriority w:val="99"/>
    <w:qFormat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qFormat/>
    <w:rPr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qFormat/>
    <w:rPr>
      <w:b/>
      <w:bCs/>
      <w:sz w:val="20"/>
      <w:szCs w:val="20"/>
    </w:rPr>
  </w:style>
  <w:style w:type="character" w:customStyle="1" w:styleId="1f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3">
    <w:name w:val="Пункт-3"/>
    <w:basedOn w:val="a"/>
    <w:qFormat/>
    <w:p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uiPriority w:val="99"/>
    <w:qFormat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2">
    <w:name w:val="Основной текст с отступом Знак1"/>
    <w:qFormat/>
    <w:locked/>
    <w:rPr>
      <w:rFonts w:eastAsia="Times New Roman"/>
      <w:sz w:val="26"/>
    </w:rPr>
  </w:style>
  <w:style w:type="character" w:customStyle="1" w:styleId="HTML1">
    <w:name w:val="Стандартный HTML Знак"/>
    <w:basedOn w:val="a0"/>
    <w:link w:val="HTML0"/>
    <w:qFormat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c">
    <w:name w:val="Сетка таблиц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Абзац списка Знак"/>
    <w:link w:val="aff7"/>
    <w:uiPriority w:val="34"/>
    <w:qFormat/>
    <w:locked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customStyle="1" w:styleId="38">
    <w:name w:val="Пункт_3"/>
    <w:basedOn w:val="a"/>
    <w:qFormat/>
    <w:pPr>
      <w:tabs>
        <w:tab w:val="left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-11">
    <w:name w:val="содержание2-11"/>
    <w:basedOn w:val="a"/>
    <w:qFormat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b">
    <w:name w:val="Нормальный"/>
    <w:qFormat/>
    <w:pPr>
      <w:widowControl w:val="0"/>
    </w:pPr>
    <w:rPr>
      <w:rFonts w:eastAsia="Times New Roman"/>
    </w:rPr>
  </w:style>
  <w:style w:type="paragraph" w:customStyle="1" w:styleId="afffc">
    <w:name w:val="Абзац"/>
    <w:basedOn w:val="a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1"/>
    <w:qFormat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model">
    <w:name w:val="model"/>
    <w:uiPriority w:val="99"/>
    <w:qFormat/>
  </w:style>
  <w:style w:type="character" w:customStyle="1" w:styleId="apple-style-span">
    <w:name w:val="apple-style-span"/>
    <w:qFormat/>
  </w:style>
  <w:style w:type="character" w:customStyle="1" w:styleId="eshop-item-detailedbox">
    <w:name w:val="eshop-item-detailed__box"/>
    <w:qFormat/>
  </w:style>
  <w:style w:type="character" w:customStyle="1" w:styleId="213">
    <w:name w:val="Основной текст 2 Знак1"/>
    <w:uiPriority w:val="99"/>
    <w:semiHidden/>
    <w:qFormat/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14">
    <w:name w:val="Основной текст 21"/>
    <w:basedOn w:val="a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1">
    <w:name w:val="Сетка таблицы1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itionikz">
    <w:name w:val="positionikz"/>
    <w:qFormat/>
  </w:style>
  <w:style w:type="character" w:customStyle="1" w:styleId="1f4">
    <w:name w:val="Название Знак1"/>
    <w:uiPriority w:val="10"/>
    <w:qFormat/>
    <w:rPr>
      <w:b/>
      <w:sz w:val="24"/>
    </w:rPr>
  </w:style>
  <w:style w:type="paragraph" w:customStyle="1" w:styleId="2d">
    <w:name w:val="Основной текст2"/>
    <w:basedOn w:val="a"/>
    <w:qFormat/>
    <w:pPr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Head93">
    <w:name w:val="Head 9.3"/>
    <w:basedOn w:val="a"/>
    <w:next w:val="a"/>
    <w:qFormat/>
    <w:pPr>
      <w:keepNext/>
      <w:widowControl w:val="0"/>
      <w:suppressAutoHyphens/>
      <w:spacing w:before="240" w:after="60" w:line="240" w:lineRule="auto"/>
      <w:jc w:val="center"/>
    </w:pPr>
    <w:rPr>
      <w:rFonts w:ascii="Times New Roman Bold" w:eastAsia="Times New Roman" w:hAnsi="Times New Roman Bold" w:cs="Times New Roman"/>
      <w:b/>
      <w:bCs/>
      <w:sz w:val="28"/>
      <w:szCs w:val="28"/>
      <w:lang w:eastAsia="ru-RU"/>
    </w:rPr>
  </w:style>
  <w:style w:type="character" w:customStyle="1" w:styleId="FontStyle34">
    <w:name w:val="Font Style34"/>
    <w:uiPriority w:val="99"/>
    <w:qFormat/>
    <w:rPr>
      <w:rFonts w:ascii="Arial Unicode MS" w:eastAsia="Arial Unicode MS" w:cs="Arial Unicode MS"/>
      <w:sz w:val="16"/>
      <w:szCs w:val="16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307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307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exact"/>
      <w:ind w:firstLine="312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qFormat/>
    <w:pPr>
      <w:widowControl w:val="0"/>
      <w:autoSpaceDE w:val="0"/>
      <w:autoSpaceDN w:val="0"/>
      <w:adjustRightInd w:val="0"/>
      <w:spacing w:after="0" w:line="245" w:lineRule="exact"/>
      <w:ind w:firstLine="302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qFormat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32">
    <w:name w:val="Font Style32"/>
    <w:uiPriority w:val="99"/>
    <w:qFormat/>
    <w:rPr>
      <w:rFonts w:ascii="Arial Unicode MS" w:eastAsia="Arial Unicode MS" w:cs="Arial Unicode MS"/>
      <w:b/>
      <w:bCs/>
      <w:sz w:val="16"/>
      <w:szCs w:val="16"/>
    </w:rPr>
  </w:style>
  <w:style w:type="character" w:customStyle="1" w:styleId="FontStyle33">
    <w:name w:val="Font Style33"/>
    <w:uiPriority w:val="99"/>
    <w:qFormat/>
    <w:rPr>
      <w:rFonts w:ascii="Arial Unicode MS" w:eastAsia="Arial Unicode MS" w:cs="Arial Unicode MS"/>
      <w:b/>
      <w:bCs/>
      <w:i/>
      <w:iCs/>
      <w:spacing w:val="10"/>
      <w:sz w:val="16"/>
      <w:szCs w:val="16"/>
    </w:rPr>
  </w:style>
  <w:style w:type="character" w:customStyle="1" w:styleId="FontStyle35">
    <w:name w:val="Font Style35"/>
    <w:uiPriority w:val="99"/>
    <w:qFormat/>
    <w:rPr>
      <w:rFonts w:ascii="Arial Unicode MS" w:eastAsia="Arial Unicode MS" w:cs="Arial Unicode MS"/>
      <w:i/>
      <w:iCs/>
      <w:spacing w:val="10"/>
      <w:sz w:val="16"/>
      <w:szCs w:val="16"/>
    </w:rPr>
  </w:style>
  <w:style w:type="character" w:customStyle="1" w:styleId="FontStyle36">
    <w:name w:val="Font Style36"/>
    <w:uiPriority w:val="99"/>
    <w:qFormat/>
    <w:rPr>
      <w:rFonts w:ascii="Arial Unicode MS" w:eastAsia="Arial Unicode MS" w:cs="Arial Unicode MS"/>
      <w:b/>
      <w:bCs/>
      <w:i/>
      <w:iCs/>
      <w:spacing w:val="20"/>
      <w:sz w:val="14"/>
      <w:szCs w:val="14"/>
    </w:rPr>
  </w:style>
  <w:style w:type="paragraph" w:customStyle="1" w:styleId="1">
    <w:name w:val="Стиль1"/>
    <w:basedOn w:val="a"/>
    <w:qFormat/>
    <w:pPr>
      <w:keepNext/>
      <w:keepLines/>
      <w:widowControl w:val="0"/>
      <w:numPr>
        <w:numId w:val="2"/>
      </w:numPr>
      <w:suppressLineNumbers/>
      <w:tabs>
        <w:tab w:val="left" w:pos="432"/>
      </w:tabs>
      <w:suppressAutoHyphens/>
      <w:spacing w:after="6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e">
    <w:name w:val="Стиль2"/>
    <w:basedOn w:val="23"/>
    <w:qFormat/>
    <w:pPr>
      <w:keepNext/>
      <w:keepLines/>
      <w:widowControl w:val="0"/>
      <w:suppressLineNumbers/>
      <w:suppressAutoHyphens/>
      <w:spacing w:after="60"/>
      <w:jc w:val="both"/>
    </w:pPr>
    <w:rPr>
      <w:b/>
      <w:szCs w:val="20"/>
    </w:rPr>
  </w:style>
  <w:style w:type="paragraph" w:customStyle="1" w:styleId="xl63">
    <w:name w:val="xl63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6">
    <w:name w:val="xl76"/>
    <w:basedOn w:val="a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col-property">
    <w:name w:val="col-property"/>
    <w:qFormat/>
  </w:style>
  <w:style w:type="character" w:customStyle="1" w:styleId="col-value">
    <w:name w:val="col-value"/>
    <w:qFormat/>
  </w:style>
  <w:style w:type="paragraph" w:customStyle="1" w:styleId="FORMATTEXT">
    <w:name w:val=".FORMATTEXT"/>
    <w:qFormat/>
    <w:pPr>
      <w:widowControl w:val="0"/>
      <w:suppressAutoHyphens/>
      <w:autoSpaceDE w:val="0"/>
    </w:pPr>
    <w:rPr>
      <w:rFonts w:eastAsia="Times New Roman"/>
      <w:sz w:val="24"/>
      <w:szCs w:val="24"/>
      <w:lang w:eastAsia="ar-SA"/>
    </w:rPr>
  </w:style>
  <w:style w:type="paragraph" w:customStyle="1" w:styleId="western">
    <w:name w:val="western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qFormat/>
    <w:pPr>
      <w:keepNext/>
      <w:keepLines/>
      <w:pageBreakBefore/>
      <w:numPr>
        <w:numId w:val="3"/>
      </w:num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215">
    <w:name w:val="Заголовок 21"/>
    <w:basedOn w:val="a"/>
    <w:next w:val="a"/>
    <w:qFormat/>
    <w:pPr>
      <w:keepNext/>
      <w:keepLines/>
      <w:spacing w:before="240" w:after="120" w:line="240" w:lineRule="auto"/>
      <w:ind w:left="1074" w:hanging="720"/>
      <w:jc w:val="both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12">
    <w:name w:val="Заголовок 31"/>
    <w:basedOn w:val="a"/>
    <w:next w:val="a"/>
    <w:qFormat/>
    <w:pPr>
      <w:keepNext/>
      <w:keepLines/>
      <w:spacing w:before="240" w:after="120" w:line="240" w:lineRule="auto"/>
      <w:ind w:left="720" w:hanging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1">
    <w:name w:val="Заголовок 61"/>
    <w:basedOn w:val="a"/>
    <w:next w:val="a"/>
    <w:qFormat/>
    <w:pPr>
      <w:spacing w:before="240" w:after="60" w:line="240" w:lineRule="auto"/>
      <w:ind w:left="3210" w:hanging="1440"/>
      <w:jc w:val="both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customStyle="1" w:styleId="71">
    <w:name w:val="Заголовок 71"/>
    <w:basedOn w:val="a"/>
    <w:next w:val="a"/>
    <w:qFormat/>
    <w:pPr>
      <w:spacing w:before="240" w:after="60" w:line="240" w:lineRule="auto"/>
      <w:ind w:left="3564" w:hanging="144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qFormat/>
    <w:pPr>
      <w:spacing w:before="240" w:after="60" w:line="240" w:lineRule="auto"/>
      <w:ind w:left="4278" w:hanging="1800"/>
      <w:jc w:val="both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fffd">
    <w:name w:val="Краткий обратный адрес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0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Стиль3 Знак Знак"/>
    <w:basedOn w:val="24"/>
    <w:link w:val="3a"/>
    <w:qFormat/>
    <w:pPr>
      <w:widowControl w:val="0"/>
      <w:tabs>
        <w:tab w:val="left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a">
    <w:name w:val="Стиль3 Знак Знак Знак"/>
    <w:link w:val="3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">
    <w:name w:val="consplusnormal"/>
    <w:basedOn w:val="a"/>
    <w:qFormat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qFormat/>
  </w:style>
  <w:style w:type="character" w:customStyle="1" w:styleId="1f5">
    <w:name w:val="Абзац списка Знак1"/>
    <w:uiPriority w:val="34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fffe">
    <w:name w:val="Символ сноски"/>
    <w:qFormat/>
    <w:rPr>
      <w:vertAlign w:val="superscript"/>
    </w:rPr>
  </w:style>
  <w:style w:type="paragraph" w:customStyle="1" w:styleId="Normal1">
    <w:name w:val="Normal1"/>
    <w:uiPriority w:val="99"/>
    <w:qFormat/>
    <w:pPr>
      <w:widowControl w:val="0"/>
      <w:suppressAutoHyphens/>
      <w:snapToGrid w:val="0"/>
      <w:spacing w:line="300" w:lineRule="auto"/>
      <w:ind w:left="400"/>
    </w:pPr>
    <w:rPr>
      <w:rFonts w:eastAsia="Times New Roman"/>
      <w:sz w:val="22"/>
      <w:lang w:eastAsia="ar-SA"/>
    </w:rPr>
  </w:style>
  <w:style w:type="paragraph" w:customStyle="1" w:styleId="affff">
    <w:name w:val="Знак"/>
    <w:basedOn w:val="a"/>
    <w:qFormat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1f6">
    <w:name w:val="Знак1 Знак Знак Знак Знак Знак Знак Знак Знак Знак"/>
    <w:basedOn w:val="a"/>
    <w:qFormat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affff0">
    <w:name w:val="Знак Знак Знак Знак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originaltext">
    <w:name w:val="originaltext"/>
    <w:qFormat/>
  </w:style>
  <w:style w:type="character" w:customStyle="1" w:styleId="required-sign">
    <w:name w:val="required-sign"/>
    <w:qFormat/>
  </w:style>
  <w:style w:type="paragraph" w:customStyle="1" w:styleId="Normalunindented">
    <w:name w:val="Normal unindented"/>
    <w:qFormat/>
    <w:pPr>
      <w:spacing w:before="120" w:after="120" w:line="276" w:lineRule="auto"/>
      <w:jc w:val="both"/>
    </w:pPr>
    <w:rPr>
      <w:rFonts w:eastAsia="Times New Roman"/>
      <w:sz w:val="22"/>
      <w:szCs w:val="22"/>
    </w:rPr>
  </w:style>
  <w:style w:type="character" w:customStyle="1" w:styleId="52">
    <w:name w:val="Основной текст (5)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ff1">
    <w:name w:val="Стиль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R2">
    <w:name w:val="FR2"/>
    <w:uiPriority w:val="99"/>
    <w:qFormat/>
    <w:pPr>
      <w:widowControl w:val="0"/>
      <w:ind w:left="3160"/>
      <w:jc w:val="both"/>
    </w:pPr>
    <w:rPr>
      <w:rFonts w:ascii="Arial" w:eastAsia="Times New Roman" w:hAnsi="Arial"/>
      <w:snapToGrid w:val="0"/>
      <w:sz w:val="72"/>
    </w:rPr>
  </w:style>
  <w:style w:type="character" w:customStyle="1" w:styleId="1f7">
    <w:name w:val="Нижний колонтитул Знак1"/>
    <w:qFormat/>
    <w:rPr>
      <w:sz w:val="24"/>
      <w:szCs w:val="24"/>
      <w:lang w:val="ru-RU" w:eastAsia="ar-SA" w:bidi="ar-SA"/>
    </w:rPr>
  </w:style>
  <w:style w:type="paragraph" w:customStyle="1" w:styleId="WW-">
    <w:name w:val="WW-Текст"/>
    <w:basedOn w:val="a"/>
    <w:qFormat/>
    <w:pPr>
      <w:widowControl w:val="0"/>
      <w:suppressAutoHyphens/>
      <w:spacing w:after="0" w:line="240" w:lineRule="auto"/>
    </w:pPr>
    <w:rPr>
      <w:rFonts w:ascii="Courier New" w:eastAsia="Andale Sans UI" w:hAnsi="Courier New" w:cs="Times New Roman"/>
      <w:color w:val="000000"/>
      <w:kern w:val="1"/>
      <w:sz w:val="20"/>
      <w:szCs w:val="20"/>
      <w:lang w:eastAsia="ar-SA"/>
    </w:rPr>
  </w:style>
  <w:style w:type="table" w:customStyle="1" w:styleId="216">
    <w:name w:val="Сетка таблицы2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nformat">
    <w:name w:val="Nonformat"/>
    <w:basedOn w:val="a"/>
    <w:qFormat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14"/>
      <w:szCs w:val="14"/>
      <w:lang w:eastAsia="ru-RU"/>
    </w:rPr>
  </w:style>
  <w:style w:type="paragraph" w:customStyle="1" w:styleId="Style74">
    <w:name w:val="Style74"/>
    <w:basedOn w:val="a"/>
    <w:uiPriority w:val="99"/>
    <w:qFormat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uiPriority w:val="99"/>
    <w:qFormat/>
    <w:rPr>
      <w:rFonts w:ascii="Times New Roman" w:hAnsi="Times New Roman" w:cs="Times New Roman" w:hint="default"/>
      <w:sz w:val="24"/>
      <w:szCs w:val="24"/>
    </w:rPr>
  </w:style>
  <w:style w:type="character" w:customStyle="1" w:styleId="1f8">
    <w:name w:val="Основной текст Знак1"/>
    <w:qFormat/>
    <w:locked/>
    <w:rPr>
      <w:rFonts w:ascii="Calibri" w:hAnsi="Calibri" w:cs="Calibri"/>
      <w:sz w:val="24"/>
      <w:szCs w:val="24"/>
      <w:lang w:val="ru-RU" w:eastAsia="ru-RU" w:bidi="ar-SA"/>
    </w:rPr>
  </w:style>
  <w:style w:type="character" w:customStyle="1" w:styleId="112">
    <w:name w:val="Неразрешенное упоминание11"/>
    <w:uiPriority w:val="99"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520">
    <w:name w:val="Заголовок 52"/>
    <w:basedOn w:val="a"/>
    <w:next w:val="a"/>
    <w:uiPriority w:val="9"/>
    <w:unhideWhenUsed/>
    <w:qFormat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table" w:customStyle="1" w:styleId="3b">
    <w:name w:val="Сетка таблицы3"/>
    <w:basedOn w:val="a1"/>
    <w:uiPriority w:val="59"/>
    <w:qFormat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qFormat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1"/>
    <w:basedOn w:val="a1"/>
    <w:uiPriority w:val="5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15"/>
    <w:basedOn w:val="a1"/>
    <w:qFormat/>
    <w:pPr>
      <w:widowControl w:val="0"/>
    </w:pPr>
    <w:rPr>
      <w:rFonts w:eastAsia="Times New Roman"/>
      <w:color w:val="000000"/>
      <w:sz w:val="24"/>
      <w:szCs w:val="24"/>
    </w:rPr>
    <w:tblPr>
      <w:tblCellMar>
        <w:left w:w="115" w:type="dxa"/>
        <w:right w:w="115" w:type="dxa"/>
      </w:tblCellMar>
    </w:tblPr>
  </w:style>
  <w:style w:type="table" w:customStyle="1" w:styleId="151">
    <w:name w:val="151"/>
    <w:basedOn w:val="a1"/>
    <w:qFormat/>
    <w:pPr>
      <w:widowControl w:val="0"/>
    </w:pPr>
    <w:rPr>
      <w:rFonts w:eastAsia="Times New Roman"/>
      <w:color w:val="000000"/>
      <w:sz w:val="24"/>
      <w:szCs w:val="24"/>
    </w:rPr>
    <w:tblPr>
      <w:tblCellMar>
        <w:left w:w="115" w:type="dxa"/>
        <w:right w:w="115" w:type="dxa"/>
      </w:tblCellMar>
    </w:tblPr>
  </w:style>
  <w:style w:type="character" w:customStyle="1" w:styleId="44">
    <w:name w:val="Основной шрифт абзаца4"/>
    <w:qFormat/>
  </w:style>
  <w:style w:type="character" w:customStyle="1" w:styleId="3c">
    <w:name w:val="Основной шрифт абзаца3"/>
    <w:qFormat/>
  </w:style>
  <w:style w:type="character" w:customStyle="1" w:styleId="WW8Num2z0">
    <w:name w:val="WW8Num2z0"/>
    <w:qFormat/>
    <w:rPr>
      <w:rFonts w:ascii="Symbol" w:hAnsi="Symbol"/>
      <w:sz w:val="20"/>
    </w:rPr>
  </w:style>
  <w:style w:type="character" w:customStyle="1" w:styleId="WW8Num2z1">
    <w:name w:val="WW8Num2z1"/>
    <w:qFormat/>
    <w:rPr>
      <w:rFonts w:ascii="Courier New" w:hAnsi="Courier New"/>
      <w:sz w:val="20"/>
    </w:rPr>
  </w:style>
  <w:style w:type="character" w:customStyle="1" w:styleId="WW8Num2z2">
    <w:name w:val="WW8Num2z2"/>
    <w:qFormat/>
    <w:rPr>
      <w:rFonts w:ascii="Wingdings" w:hAnsi="Wingdings"/>
      <w:sz w:val="20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7z0">
    <w:name w:val="WW8Num7z0"/>
    <w:qFormat/>
    <w:rPr>
      <w:rFonts w:ascii="Symbol" w:hAnsi="Symbol"/>
      <w:sz w:val="20"/>
    </w:rPr>
  </w:style>
  <w:style w:type="character" w:customStyle="1" w:styleId="WW8Num7z1">
    <w:name w:val="WW8Num7z1"/>
    <w:qFormat/>
    <w:rPr>
      <w:rFonts w:ascii="Courier New" w:hAnsi="Courier New"/>
      <w:sz w:val="20"/>
    </w:rPr>
  </w:style>
  <w:style w:type="character" w:customStyle="1" w:styleId="WW8Num7z2">
    <w:name w:val="WW8Num7z2"/>
    <w:qFormat/>
    <w:rPr>
      <w:rFonts w:ascii="Wingdings" w:hAnsi="Wingdings"/>
      <w:sz w:val="20"/>
    </w:rPr>
  </w:style>
  <w:style w:type="character" w:customStyle="1" w:styleId="affff2">
    <w:name w:val="Знак Знак"/>
    <w:qFormat/>
    <w:rPr>
      <w:b/>
      <w:bCs/>
      <w:sz w:val="24"/>
      <w:szCs w:val="24"/>
      <w:lang w:val="ru-RU" w:eastAsia="ar-SA" w:bidi="ar-SA"/>
    </w:rPr>
  </w:style>
  <w:style w:type="paragraph" w:customStyle="1" w:styleId="45">
    <w:name w:val="Название4"/>
    <w:basedOn w:val="a"/>
    <w:qFormat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46">
    <w:name w:val="Указатель4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d">
    <w:name w:val="Название3"/>
    <w:basedOn w:val="a"/>
    <w:qFormat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e">
    <w:name w:val="Указатель3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Preformat">
    <w:name w:val="Preformat"/>
    <w:qFormat/>
    <w:pPr>
      <w:suppressAutoHyphens/>
    </w:pPr>
    <w:rPr>
      <w:rFonts w:ascii="Courier New" w:eastAsia="Arial" w:hAnsi="Courier New"/>
      <w:lang w:eastAsia="ar-SA"/>
    </w:rPr>
  </w:style>
  <w:style w:type="paragraph" w:customStyle="1" w:styleId="affff3">
    <w:name w:val="Содержимое врезки"/>
    <w:basedOn w:val="af7"/>
    <w:qFormat/>
    <w:pPr>
      <w:widowControl/>
      <w:spacing w:after="0"/>
      <w:jc w:val="center"/>
    </w:pPr>
    <w:rPr>
      <w:b/>
      <w:bCs/>
      <w:kern w:val="0"/>
    </w:rPr>
  </w:style>
  <w:style w:type="table" w:customStyle="1" w:styleId="53">
    <w:name w:val="Сетка таблицы5"/>
    <w:basedOn w:val="a1"/>
    <w:uiPriority w:val="5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1">
    <w:name w:val="Font Style61"/>
    <w:uiPriority w:val="99"/>
    <w:qFormat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223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ZAKDOC\Desktop\&#1057;&#1086;&#1089;&#1090;&#1072;&#1074;&#1083;&#1077;&#1085;&#1080;&#1077;%20&#1076;&#1086;&#1082;&#1091;&#1084;&#1077;&#1085;&#1090;&#1072;&#1094;&#1080;&#1080;\04.12.2021\&#1044;&#1047;&#1050;_&#1084;&#1077;&#1076;&#1082;&#1086;&#1083;&#1083;&#1077;&#1076;&#1078;_&#1084;&#1103;&#1075;&#1082;&#1080;&#1081;\&#1087;&#1091;&#1085;&#1082;&#1090;&#1086;&#1084;%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ZAKDOC\Desktop\&#1057;&#1086;&#1089;&#1090;&#1072;&#1074;&#1083;&#1077;&#1085;&#1080;&#1077;%20&#1076;&#1086;&#1082;&#1091;&#1084;&#1077;&#1085;&#1090;&#1072;&#1094;&#1080;&#1080;\04.12.2021\&#1044;&#1047;&#1050;_&#1084;&#1077;&#1076;&#1082;&#1086;&#1083;&#1083;&#1077;&#1076;&#1078;_&#1084;&#1103;&#1075;&#1082;&#1080;&#1081;\&#1087;&#1091;&#1085;&#1082;&#1090;&#1086;&#1084;%202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ZAKDOC\Desktop\&#1057;&#1086;&#1089;&#1090;&#1072;&#1074;&#1083;&#1077;&#1085;&#1080;&#1077;%20&#1076;&#1086;&#1082;&#1091;&#1084;&#1077;&#1085;&#1090;&#1072;&#1094;&#1080;&#1080;\04.12.2021\&#1044;&#1047;&#1050;_&#1084;&#1077;&#1076;&#1082;&#1086;&#1083;&#1083;&#1077;&#1076;&#1078;_&#1084;&#1103;&#1075;&#1082;&#1080;&#1081;\&#1087;&#1091;&#1085;&#1082;&#1090;&#1086;&#1084;%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B279-9DDD-4B2A-A3AA-0C87DEAA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10353</Words>
  <Characters>59015</Characters>
  <Application>Microsoft Office Word</Application>
  <DocSecurity>0</DocSecurity>
  <Lines>491</Lines>
  <Paragraphs>138</Paragraphs>
  <ScaleCrop>false</ScaleCrop>
  <Company/>
  <LinksUpToDate>false</LinksUpToDate>
  <CharactersWithSpaces>69230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ruslan.750@yahoo.com</dc:creator>
  <cp:lastModifiedBy>Admin</cp:lastModifiedBy>
  <cp:revision>4</cp:revision>
  <cp:lastPrinted>2025-12-24T06:05:00Z</cp:lastPrinted>
  <dcterms:created xsi:type="dcterms:W3CDTF">2025-12-24T05:56:00Z</dcterms:created>
  <dcterms:modified xsi:type="dcterms:W3CDTF">2025-12-24T06:05:00Z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70019D5C262F49CFB92D9F6528AB9B76_13</vt:lpwstr>
  </property>
</Properties>
</file>